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长寿命大容量锂离子储能电池关键技术与产业化</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 xml:space="preserve">　　新型储能是实现双碳目标和推动能源绿色低碳转型的关键支撑技术，是产业升级和经济发展的重要驱动力。大容量磷酸铁锂（LFP）储能专用电池在循环寿命、电芯及系统全生命周期度电成本上更具优势，是新能源配储、电网调峰调频等大型储能电站首选技术方案。大型储能电站配套服务于风光发电项目（设计寿命为20~25年），而传统的磷酸铁锂储能电池寿命在10~15年，相较光储同寿目标还有10年的差距，迫切需要发展更长寿命的大容量磷酸铁锂储能电池技术。</w:t>
        <w:cr/>
        <w:t/>
        <w:cr/>
        <w:t xml:space="preserve">　　本项目针对大容量磷酸铁锂储能电池寿命不足问题，基于电化学、热、力等关键老化因子对寿命衰减机制的理解，通过磷酸铁锂正极材料的元素协同掺杂、高稳定性石墨负极设计、靶向修复电解液技术开发，结合储能专用低产热结构件集成创新，突破大容量磷酸铁锂储能锂离子电池的寿命极限，主要研发内容及创新点如下：</w:t>
        <w:cr/>
        <w:t/>
        <w:cr/>
        <w:t xml:space="preserve">　　创新点1：发展了磷酸铁锂微观结构调控技术，显著提升了正极材料的稳定性；开发了高各向同性石墨材料，结合研发的高粘结、低溶胀负极粘结剂，提升了负极的结构稳定性，增强了石墨循环耐脱嵌能力。基于第一性原理仿真模拟，发展多元素协同掺杂技术，拓宽锂离子传输通道，提升锂离子传输动力学和结构稳定性。通过调控石墨前躯体镶嵌结构占比，提升石墨各向同性度，降低极片OI值，减缓因界面SEI膜破坏-重构导致的活性锂损耗和抑制界面劣化，提升电池循环性能。通过分子工程手段，调控分子链段结构，形成原位交联复合改性的粘结剂，提升电池循环和高温存储性能。</w:t>
        <w:cr/>
        <w:t/>
        <w:cr/>
        <w:t xml:space="preserve">　　创新点2：开发了专用的电解液添加剂及功能电解液，提升了电池界面的稳定性，有效延缓了SEI增长与破裂导致的活性锂损失。通过电解液添加剂分子设计、配方协同和定向成膜技术，突破现有添加剂功能基团和作用位点限制，实现电极界面靶向修复以及电解液配方组分协同强化，解决磷酸铁锂电芯长循环过程中电解液消耗和界面保护不充分的问题。</w:t>
        <w:cr/>
        <w:t/>
        <w:cr/>
        <w:t xml:space="preserve">　　创新点3：开发了储能电池专用的结构件，降低了电芯充放电过程产热效应，改善了循环服役条件，延缓了电芯容量衰减。通过电化学、热、力仿真模拟，对极耳尺寸及数量、电极连接片形状/尺寸、激光焊印轨迹进行精准设计，提高结构件过流导电能力，降低欧姆产热，提升能效及减缓因结构件产热导致的容量衰减。</w:t>
        <w:cr/>
        <w:t/>
        <w:cr/>
        <w:t xml:space="preserve">　　本项目由海辰储能和厦门大学合作研发，聚焦材料基础研究、产业化应用开发、产品市场推广应用，获授权发明专利18项，发表论文5篇，参编标准6项。该技术创新开发280Ah、314Ah储能电池12000次循环寿命（25℃ 0.5P，70%SOH），性能处于行业第一梯队水平，被孙世刚院士专家组评定为国际先进（ xk20240182）。产品远销北美、欧洲、亚洲等20多个国家或地区，应用于全球40GWh储能项目，得到中国电力、南方电网、阿特斯等国内外头部企业的认可，实现销售收入190.47亿元，累计新增利润7.98亿元，巩固中国在储能电池领域的技术领先地位。</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1.厦门海辰储能科技股份有限公司;</w:t>
        <w:cr/>
        <w:t>2.厦门大学</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1、吴长风：</w:t>
        <w:cr/>
        <w:t xml:space="preserve">  全面负责项目总体技术研发及项目运行管理，引入仿真计算到储能电池开发，以第一性原理计算为核心，结合分子动力学和机器学习势进行正极材料掺杂研究，组织开发电化学产热模型、膨胀力、寿命预测模型等，对材料、电极、结构件、电芯等不同尺度层级应用仿真技术，推动280Ah、314Ah性能改善、提升，应用于创新点1、2、3。本项目研发工作量占本人工作总量的70%，授权发明专利2项（美国专利1项），专利9、10。</w:t>
        <w:cr/>
        <w:t>2、郑建明：</w:t>
        <w:cr/>
        <w:t xml:space="preserve">  主要负责磷酸铁锂电池关键材料组分设计、电解液技术开发及大容量储能电池产品设计开发。开展磷酸铁锂微观结构调控技术、石墨前躯体的结构设计、石墨表面修饰设计等，提升材料的稳定性，应用于创新点1；开发电解液添加剂及功能电解液，实现电极界面“靶向修复”以及电解液配方组分协同强化，应用于创新点2。本项目研发工作量占本人工作总量的50%，授权发明专利3项，专利1、5、6，发表论文2篇，论文1、5。</w:t>
        <w:cr/>
        <w:t>3、方晓亮：</w:t>
        <w:cr/>
        <w:t xml:space="preserve">  在项目实施过程中积极协调高校的各方面资源，在机理研究、材料设计等方面做出较大贡献，保证了项目的顺利进行。尤其在解决普通商业粘结剂在电解液中溶胀率高、高低温性能与倍率性能较差的技术难题时，创新发展了原位交联复合改性并引入导电剂的一体化导电粘结剂技术，应用于创新点1。本项目研发工作量占本人工作总量的50%，申请并授权发明专利1项，专利4；同时在国际期刊发表研究论文3篇，论文2-4。</w:t>
        <w:cr/>
        <w:t>4、卢光波：</w:t>
        <w:cr/>
        <w:t xml:space="preserve">  担任项目电池产品开发部的负责人，担任280、314Ah产品平台总体设计，统筹项目新化学材料体系的设计搭配开发，电芯的结构设计及有效的资源管理调度，监督项目的进展，解决问题，确保项目按计划进行。聚焦磷酸铁锂电池寿命及安全性能提升，推动产品大规模量产并推广至南方电网、许继电气、中国电力等国内外头部企业，累计出货超40GWh。此技术应用于创新点3。本项目研发工作量占本人工作总量的60%。</w:t>
        <w:cr/>
        <w:t>5、黄汉川：</w:t>
        <w:cr/>
        <w:t xml:space="preserve">  担任项目314Ah电芯设计&amp;技术创新量产导入责任人，统筹分解电芯对材料体系的技术需求，督促材料体系开发，成功将材料体系导入314Ah产品，并实现314Ah电芯量产，此技术应用于创新点3。314Ah电芯开发项目实现24年20GWh+的业绩。客户群体涵盖阿特斯、中车株洲、山东电工等国内外头部企业。本项目产品开发占个人工作量60%，申请并授权发明专利1项，专利7。</w:t>
        <w:cr/>
        <w:t>6、焦天鹏：</w:t>
        <w:cr/>
        <w:t xml:space="preserve">  负责统筹长寿命高性能磷酸铁锂材料的开发，通过前驱体设计、原料配方开发等核心关键技术优化，融合Ti/V协同掺杂技术和多级纳米粒径级配策略，提升LFP晶体结构稳定性和动力学特性，结合宏观尺度下多级纳米颗粒合理设计缓解颗粒内应力，实现280Ah、314Ah电池容量、能效、长循环寿命的有机统一和全面提升，此技术应用于创新点1。本项目研发工作量占本人工作总量的50%，授权发明专利1项，专利1。</w:t>
        <w:cr/>
        <w:t>7、张芹：</w:t>
        <w:cr/>
        <w:t xml:space="preserve">  负责统筹长循环石墨材料的研发，通过设计石墨前躯体的显微结构，控制镶嵌结构的占比，提升了石墨的各项同性度，降低石墨的晶体膨胀，减少了循环过程中活性锂源的消耗；同时兼顾表面改性技术，钝化石墨表面，降低活性锂的损失，提升电池的循环寿命，此技术应用于创新点1。此技术提升海辰280Ah、314Ah的产品竞争力，推动了行业技术的发展。本项目研发工作量占本人工作总量的50%，申请并授权发明专利1项，专利3。</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正极材料、正极极片及电池 / ZL202311345732.X / 中国 / 1 : 厦门海辰储能科技股份有限公司 / 1 : 焦天鹏,2 : 郑建明,3 : 方晨旭,4 : 贺伟 / 有效</w:t>
        <w:cr/>
        <w:t>2、发明专利 / 正极活性材料、正极极片、锂离子电池及用电设备 / ZL202311058729.X / 中国 / 1 : 深圳海辰储能控制技术有限公司,2 : 厦门海辰储能科技股份有限公司 / 1 : 赵怡庆,2 : 方晨旭 / 有效</w:t>
        <w:cr/>
        <w:t>3、发明专利 / 负极片、储能装置及用电设备 / ZL202311476285.1 / 中国 / 1 : 深圳海辰储能科技有限公司,2 : 厦门海辰储能科技股份有限公司 / 1 : 彭富喜,2 : 张芹 / 有效</w:t>
        <w:cr/>
        <w:t>4、发明专利 / 一种锂离子电池用低溶胀水性粘结剂及电极极片 / ZL202110212956.8 / 中国 / 1 : 厦门大学 / 1 : 郑南峰,2 : 郭葆福,3 : 谢东权,4 : 方晓亮 / 有效</w:t>
        <w:cr/>
        <w:t>5、发明专利 / 电解液、包含该电解液的二次电池、电池包和用电设备 / ZL202410154079.7 / 中国 / 1 : 深圳海辰储能科技有限公司,2 : 厦门海辰储能科技股份有限公司 / 1 : 郑建明,2 : 李定昌 / 有效</w:t>
        <w:cr/>
        <w:t>6、发明专利 / 电解液、电池及用电系统 / ZL202410146788.0 / 中国 / 1 : 深圳海辰储能科技有限公司,2 : 厦门海辰储能科技股份有限公司 / 1 : 郑建明,2 : 成宏泰 / 有效</w:t>
        <w:cr/>
        <w:t>7、发明专利 / 极片及其制备方法和应用 / ZL202210066750.3 / 中国 / 1 : 厦门海辰储能科技股份有限公司 / 1 : 黄汉川 / 有效</w:t>
        <w:cr/>
        <w:t>8、实用新型 / 连接片、端盖组件、电池单体和储能设备 / ZL202321442148.1 / 中国 / 1 : 厦门海辰储能科技股份有限公司 / 1 : 肖和攀 / 有效</w:t>
        <w:cr/>
        <w:t>9、发明专利 / 寿命预测方法、耗电装置及存储介质（Method for predicting life，electricity-consumption device，and storage medium） / US11774513B1 / 美国 / 1 : Shenzhen Hairun New Energy Technology Co., Ltd.,2 : Xiamen Hithium Energy Storage Technology Co., Ltd. / 1 : Xiang Cai,2 : Changfeng Wu / 有效</w:t>
        <w:cr/>
        <w:t>10、发明专利 / 预测电池循环寿命及膨胀力的方法及其用途 / ZL202210834265.6 / 中国 / 1 : 厦门海辰储能科技股份有限公司 / 1 : 钟德良,2 : 吴长风,3 : 李奇,4 : 周宣,5 : 张男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1、电池 / 电力储能用磷酸锰铁锂锂离子电池的性能 / 1.194 / 2025，55（1）：92-98 / 2025-02-25 / 其他 / 0 / 通讯作者：1/郑建明;</w:t>
        <w:cr/>
        <w:t>2、Energy Storage Materials / Conductive  inks composed of multicomponent carbon  nanomaterials and hydrophilic  polymer binders for high-energy-density lithium-sulfur batteries / 18.900 / 49 (2022) 236-245 / 2022-04-14 / SCI收录 / 29 / 通讯作者：8/Xiaoliang Fang;第一作者：1/Xin Qiao;作者：2/Chaozhi Wang,3/Jun Zang,4/Baofu Guo,5/Ying Zheng,6/Rongrong Zhang,7/Jingqin Cui;</w:t>
        <w:cr/>
        <w:t>3、Energy &amp; Environmental Science / Titanium–oxo cluster reinforced gel polymer electrolyte enabling lithium–sulfur batteries with high gravimetric energy densities / 38.532 / 2021，14， 975985 / 2020-12-23 / SCI收录 / 94 / 通讯作者：9/Nanfeng Zheng;第一作者：1/Fei Pei;作者：2/Shuqi Dai,3/Baofu Guo,4/Hao Xie,5/Chaowei Zhao,6/Jingqin Cui,7/Xiaoliang Fang,8/Chengmeng Chen;</w:t>
        <w:cr/>
        <w:t>4、Energy Storage Materials / Crosslinked polymer electrolyte constructed by metal-oxo clusters for solid lithium metal batteries / 18.900 / 57 (2023) 540-548 / 2023-02-27 / SCI收录 / 17 / 通讯作者：7/Xiaoliang Fang;第一作者：1/Ying Zheng;作者：2/Chaozhi Wang,3/Rongrong Zhang,4/Shuqi Dai,5/Hao Xie,6/Jingqin Cui;</w:t>
        <w:cr/>
        <w:t>5、电源技术 / 磷酸铁锂储能电池不同温度循环容量衰减研究 / 1.353 / 2025.1 Vol.49 No.1（139-146） / 2025-01-20 / 其他 / 0 / 通讯作者：1/郑建明;</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顾问协议和聘书 / 厦门海辰储能科技股份有限公司</w:t>
        <w:cr/>
        <w:t>2、其他相关资料 / 战略合作及产教联合虚拟教研室 / 厦门海辰储能科技股份有限公司</w:t>
        <w:cr/>
        <w:t>3、其他相关资料 / 技术服务合同 / 厦门海辰储能科技股份有限公司</w:t>
        <w:cr/>
        <w:t>4、其他相关资料 / 厦门市创新联合体协议书和批复文件 / 厦门海辰储能科技股份有限公司</w:t>
        <w:cr/>
        <w:t>5、其他相关资料 / 立项合同书 / 厦门海辰储能科技股份有限公司</w:t>
        <w:cr/>
        <w:t>6、其他相关资料 / 厦门市联合实验室批复文件 / 厦门海辰储能科技股份有限公司</w:t>
        <w:cr/>
        <w:t>7、其他相关资料 / 同意报奖证明 / 厦门海辰储能科技股份有限公司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