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生活垃圾焚烧炉渣资源回收及建材化利用关键技术与应用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　　我国生活垃圾焚烧炉渣年产量达3900万吨，传统处置方式如填埋、堆存及低值建材利用等存在资源利用率低、环境污染风险高等突出问题，严重威胁区域生态环境安全。针对该领域存在的三大技术瓶颈有价金属回收率低、再生骨料性能差、混凝土和易性不足，本项目通过多年产学研协同攻关，构建了金属回收-骨料强化-建材制备全链条技术体系，攻克了炉渣高值化利用难题，为无废城市建设和双碳目标实现提供了关键技术支撑。</w:t>
        <w:cr/>
        <w:t/>
        <w:cr/>
        <w:t xml:space="preserve">　　1、多维度金属分选技术体系。创新研发有价金属高效分选协同工艺，突破传统湿法工艺金属回收率低的限制。基于物相解析与物料特性研究，构建磁性-密度-导电率多物理场协同分选理论，首创湿式磁选-双级跳汰分选-摇床精选-涡电流分选四级梯度分选工艺，配套研发重力分选、涡电流分选、磁选等专用装备，实现复杂组分中金属元素的精准捕获。经产业化验证，Fe、Al、Cu回收率分别达83.7%、87.4%、73.2%，较传统工艺提升40%以上。</w:t>
        <w:cr/>
        <w:t/>
        <w:cr/>
        <w:t xml:space="preserve">　　2、纳米强化骨料制备技术。创新提出纳米粒子修复-聚合物包覆协同强化理论，成功研制纳米硅酸钙复合聚合物浆液强化剂。通过表面微裂纹修复与孔隙填充双重机制，开发强化剂动态雾化喷淋-三维搅拌工艺，攻克再生骨料吸水率高、收缩变形大等技术难题。强化后骨料性能指标显著优化：吸水率3.0%（降低60%），孔隙率45%（降低35%），表观密度2.5g/cm&amp;sup3;，达到Ⅰ类建筑用骨料标准。</w:t>
        <w:cr/>
        <w:t/>
        <w:cr/>
        <w:t xml:space="preserve">　　3、高性能混凝土制备技术。建立级配优化-减水协同-性能调控三位一体技术体系。通过多因素耦合分析，揭示炉渣级配、水泥水化、外加剂协同作用机理，开发聚羧酸系-萘系-氨基磺酸系三元复合减水剂，创新提出再生骨料混凝土配合比设计模型。实现混凝土坍落度保持率提升50%，28天抗压强度达60MPa以上，各项指标全面优于《混凝土质量控制标准》（GB 50164-2011），成功应用于市政工程、装配式建筑等领域。</w:t>
        <w:cr/>
        <w:t/>
        <w:cr/>
        <w:t xml:space="preserve">　　项目在炉渣有价金属回收、炉渣性能强化及高性能建材制品材料理论、工艺、产品与技术等方面有重大创新。经专家鉴定认为：总体技术水平达到国内领先。获授权发明专利6件、实用新型专利10件和软件著作权1项，编制标准1项。项目已建成5万吨/年金属回收生产线、50万吨/年强化骨料生产基地及30万方/年混凝土示范工程，形成金属提取-骨料加工-建材生产完整产业链。技术成果入选国家工业资源综合利用先进技术目录。实现年处理炉渣300万吨以上，减少填埋用地1200亩以上，该技术在福建、山东、浙江等省市推广应用，近三年新增产值约6.2亿元，新增利润约3100万元，环境效益与经济效益显著，为固废资源化提供了创新解决方案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1.福建磊鑫（集团）有限公司;</w:t>
        <w:cr/>
        <w:t>2.福建省富旺建设有限公司;</w:t>
        <w:cr/>
        <w:t>3.福建华建工程建设有限公司;</w:t>
        <w:cr/>
        <w:t>4.福建永毅行建工集团有限公司;</w:t>
        <w:cr/>
        <w:t>5.福州美佳环保资源开发有限公司;</w:t>
        <w:cr/>
        <w:t>6.福建理工大学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1、张金龙：</w:t>
        <w:cr/>
        <w:t>项目总负责人，负责项目策划、研发及产业化，对主要创新点2、3均做出突出贡献。主持开展了炉渣强化改性和混凝土调配工艺等研究工作。并积极推动炉渣用于建筑工程和市政工程应用。在该项目技术研发工作中投入的工作量占比65%。【旁证材料：主要知识产权2,3,5；代表性论文4,5；成果评价报告；其他7】</w:t>
        <w:cr/>
        <w:t>2、许新华：</w:t>
        <w:cr/>
        <w:t>项目技术负责人，对主要创新点1做出突出贡献。负责组织开展生活垃圾焚烧炉渣有价金属高效、精准的多级分选研发工作。在该项目技术研发工作中投入的工作量占比45%。【旁证材料：主要知识产权1,4,5-9；代表性论文4,5；成果评价报告；其他7,8】</w:t>
        <w:cr/>
        <w:t>3、檀鲁铭：</w:t>
        <w:cr/>
        <w:t>项目技术负责人，对主要创新点2做出突出贡献。负责研制“聚羧酸系、萘系和氨基磺酸系”复合减水剂，构建了绿色高性能混凝土目标的炉渣再生骨料-水泥-减水剂配合比优化设计方法，解决了混凝土和易性差的难题。在该项目技术研发工作中投入的工作量占比40%。【旁证材料：主要知识产权5；代表性论文4,5；成果评价报告；其他7】</w:t>
        <w:cr/>
        <w:t>4、吴将金：</w:t>
        <w:cr/>
        <w:t>对主要创新点1做出突出贡献。负责组织开展生活垃圾焚烧炉渣有价金属高效、精准的多级分选研发工作。在该项目技术研发工作中投入的工作量占比40%。【旁证材料：主要知识产权1,4-6；代表性论文4；成果评价报告；其他7,8】</w:t>
        <w:cr/>
        <w:t>5、卢泓尧：</w:t>
        <w:cr/>
        <w:t>对主要创新点3做出贡献。构建了绿色高性能混凝土目标的炉渣再生骨料-水泥-减水剂配合比优化设计方法，解决了混凝土和易性差的难题，发展了具有较好流动性、粘聚性及保水性的炉渣混凝土绿色制造关键技术。在该项目技术研发工作中投入的工作量占比40%。【旁证材料：主要知识产权2,3,5；代表性论文4；成果评价报告；其他7】</w:t>
        <w:cr/>
        <w:t>6、翁仁贵：</w:t>
        <w:cr/>
        <w:t>对主要创新点1和2做出贡献，参与炉渣金属回收和炉渣强化改性研发工作。在该项目技术研发工作中投入的工作量占比30%。【旁证材料：主要知识产权5；代表性论文1-5；成果评价报告；其他1，7】</w:t>
        <w:cr/>
        <w:t>7、林友峰：</w:t>
        <w:cr/>
        <w:t>对主要创新点3做出贡献。参与构建了绿色高性能混凝土目标的炉渣再生骨料-水泥-减水剂配合比优化设计方法和混凝土性能检测。在该项目技术研发工作中投入的工作量占比30%。【旁证材料：主要知识产权5；代表性论文4,5；成果评价报告；其他7】</w:t>
        <w:cr/>
        <w:t>8、吴碧芳：</w:t>
        <w:cr/>
        <w:t>对主要创新点3做出贡献。参与炉渣混凝土调配技术的研究。在该项目技术研发工作中投入的工作量占比30%。【旁证材料：主要知识产权5；代表性论文4,5；成果评价报告；其他7】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一种垃圾焚烧用炉渣处理筛选装置 / ZL202010750761.4 / 中国 / 1 : 福州美佳环保资源开发有限公司 / 1 : 许新华,2 : 吴将金,3 : 崔凯 / 有效</w:t>
        <w:cr/>
        <w:t>2、发明专利 / 间歇式等速出料的搅拌装置及用于自流平地坪的施工方法 / ZL201910660705.9 / 中国 / 1 : 福建磊鑫（集团）有限公司 / 1 : 苏龙辉,2 : 张金龙,3 : 张晟,4 : 王强,5 : 吴浩,6 : 顾劲松,7 : 沈雪怡,8 : 黄斌,9 : 王汉东,10 : 胡捷 / 有效</w:t>
        <w:cr/>
        <w:t>3、发明专利 / 一种透水结构体系施工方法 / ZL202110129300.X / 中国 / 1 : 福建磊鑫（集团）有限公司 / 1 : 苏龙辉,2 : 蔡景润,3 : 李书华,4 : 张金龙,5 : 卢荣兴,6 : 卢泓尧,7 : 叶建飞,8 : 邱金环 / 有效</w:t>
        <w:cr/>
        <w:t>4、发明专利 / 生活垃圾焚烧发电厂炉渣综合利用智慧平台 / ZL202210884131.5 / 中国 / 1 : 福州美佳环保资源开发有限公司 / 1 : 许新华,2 : 崔凯,3 : 吴将金 / 有效</w:t>
        <w:cr/>
        <w:t>5、实用新型 / 一种生活垃圾焚烧炉渣破碎筛分一体化装置 / ZL202322198756.9 / 中国 / 1 : 福建省富旺建设有限公司,2 : 福建理工大学,3 : 福建磊鑫（集 团）有限公司,4 : 福建华建工程建设有限公司,5 : 福建永毅行建工集团有限公司,6 : 福州美佳环保资源开发有限公司 / 1 : 林友峰,2 : 白俊江,3 : 檀鲁铭,4 : 张金龙,5 : 许新华,6 : 吴碧芳,7 : 翁仁贵,8 : 吴将金,9 : 卢泓尧,10 : 李国钊 / 有效</w:t>
        <w:cr/>
        <w:t>6、实用新型 / 生活垃圾焚烧炉渣回收处理用重力分选装置 / ZL202221979385.7 / 中国 / 1 : 福州美佳环保资源开发有限公司 / 1 : 吴将金,2 : 许新华,3 : 崔凯 / 有效</w:t>
        <w:cr/>
        <w:t>7、实用新型 / 一种垃圾焚烧炉渣涡电流分选机 / ZL201821587979.7 / 中国 / 1 : 福州美佳环保资源开发有限公司 / 1 : 许新华 / 有效</w:t>
        <w:cr/>
        <w:t>8、实用新型 / 一种垃圾焚烧炉渣磁选装置 / ZL201821588317.1 / 中国 / 1 : 福州美佳环保资源开发有限公司 / 1 : 许新华 / 有效</w:t>
        <w:cr/>
        <w:t>9、发明专利 / 生活垃圾焚烧炉渣自动筛选装置 / ZL202210919769.8 / 中国 / 1 : 福州美佳环保资源开发有限公司 / 1 : 吴将金,2 : 崔凯,3 : 许新华 / 有效</w:t>
        <w:cr/>
        <w:t>10、软件著作权 / 生活垃圾焚烧炉渣道路工程应用配料系统V1.0 / 2023SR1156195 / 中国 / 1 : 福建磊鑫（集团）有限公司,2 : 福建省富旺建设有限公司,3 : 福建华建工程建设有限公司,4 : 福建永毅行建工集团有限公司 / null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1、Powder Technology / Effect of grinding aids and process parameters on dry fine grinding of polytetraf luoroethylene / 4.560 / 2021(40) :1-8 / 2021-03-18 / SCI收录 / 4 / 通讯作者：2/瞿军,3/刘心中;第一作者：1/翁仁贵;</w:t>
        <w:cr/>
        <w:t>2、Coatings / Fabrication of Silver-Doped UiO- 66-NH2 and Characterization of Antibacterial Materials / 2.934 / 2022, 12, 1939 / 2022-12-09 / SCI收录 / 0 / 通讯作者：2/翁仁贵;第一作者：1/田风;</w:t>
        <w:cr/>
        <w:t>3、International Journal of Environmental Research and Public Health / Study on the Radioactiv ity Levels of Metal Tailings in the Lhasa Area of Tibet / 3.390 / 2023, 20, 4525 / 2023-03-03 / SCI收录 / 0 / 第一作者：1/翁仁贵;</w:t>
        <w:cr/>
        <w:t>4、建筑实践 / 生活垃圾焚烧炉渣在道路工程中应用研究 / 10.124 / 2023,42( 8):248- 249 / 2023-04-12 / 其他 / 0 / 通讯作者：1/檀鲁铭;第一作者：2/张金龙;作者：3/林友峰,4/吴碧芳,5/许新华,6/翁仁贵,7/吴将金,8/卢泓尧;</w:t>
        <w:cr/>
        <w:t>5、大众科学 / 生活垃圾焚烧炉渣中有价金属的分布特征及回收 / 0.234 / 2023（28 ）：167- 169 / 2023-07-19 / 其他 / 0 / 通讯作者：1/张金龙;第一作者：2/檀鲁铭;作者：3/林友峰,4/吴碧芳,5/许新华,6/翁仁贵;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1、计划任务书或合同书、任务委托书等 / 省教育厅课题结题证明 / 福建工程学院</w:t>
        <w:cr/>
        <w:t>2、检索查新报告 / 生活垃圾焚烧炉渣资源回收及建材化利用关键技术与应用- 查新报告 / 教育部科技查新工作站L15</w:t>
        <w:cr/>
        <w:t>3、上一年度研究与发展（R/D）投入情况 / 2024年度研发费用投入情况 / 福建磊鑫（集团）有限公司</w:t>
        <w:cr/>
        <w:t>4、其他相关资料 / 福建工程学院更名为福建理工大学 / 福建理工大学</w:t>
        <w:cr/>
        <w:t>5、其他相关资料 / 技术委托开发协议 / 福建理工大学、福建省富旺建设有限公司</w:t>
        <w:cr/>
        <w:t>6、其他相关资料 / 技术合作开发协议 / 福建磊鑫（集团）有限公司、 福建省富旺建设有限公司、福建华建工程建设有限公司、福建永毅行建工集团有限公司</w:t>
        <w:cr/>
        <w:t>7、其他相关资料 / 企业标准：生活垃圾焚烧炉渣集料在公路工程应用技术标准 ，Q/FJHJ 007-202 / 福建磊鑫（集团）有限公司、 福建省富旺建设有限公司、福建华建工程建设有限公司、福 建永毅行建工集团有限公司、 福建理工大学、福州美佳环保资源开发有限公司</w:t>
        <w:cr/>
        <w:t>8、其他相关资料 / 项目其他授权专利 / 福州美佳环保资源开发有限公司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