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海西经济区低碳混凝土耐久性提升关键技术及工程应用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建设海西经济区是中央战略决策的重要组成部分，也是实现海洋强国的重要举措。 在海西经济区建设中，加快现代化基础设施建设和加快生态文明建设是两项重点工作。项目组依托国家科技项目，为了实现海西经济区基础设施建设的绿色低碳化和可持续发展，通过多种工业固废的资源化利用和协同作用，不仅减少了基础设施的建设成本，显著降低了碳排放，而且提高了混凝土结构的耐久性能。取得了如下的创新成果：</w:t>
        <w:cr/>
        <w:t/>
        <w:cr/>
        <w:t/>
        <w:cr/>
        <w:t xml:space="preserve">	研发了低碳水泥基材料。1）建立了石灰石粉在水泥基材料中物理填充作用和化学结合作用的计算公式，阐明了它对水泥基材料水化特性和孔结构的影响机理。2）计算了石灰石粉和粉煤灰/矿粉之间的协同作用，以及它们之间协同作用对水泥基材料微观结构发展的作用机制，研发了低碳水泥基材料。该复合矿物掺合料的研发显著降低了水泥基材料的成本和碳排放，生产混凝土成本约减少18元/方，碳排放约降低39kg/方。</w:t>
        <w:cr/>
        <w:t xml:space="preserve">	提高了低碳混凝土的抗氯离子腐蚀性能。1）阐明了不同工业固废的协同作用在氯盐环境中的作用机制，并显著降低了低碳混凝土的氯离子迁移系数。2）计算了石灰石粉和粉煤灰/矿粉之间的协同作用对低碳混凝土氯离子浓聚系数的影响，阐明了C-S-H凝胶分子结构和含量对氯离子浓聚系数的作用机制，提高了低碳混凝土对氯离子的物理吸附能力。该低碳混凝土将氯离子迁移系数降低了86%，氯离子浓聚系数提高了39%，从而显著改善了低碳混凝土的抗氯盐腐蚀性能。</w:t>
        <w:cr/>
        <w:t xml:space="preserve">	改善了低碳混凝土的抗硫酸盐侵蚀性能。1）揭示了碳铝酸钙增强作用对腐蚀产物的影响机制，并显著提高了低碳混凝土的抗压强度耐蚀系数。2）研究了海洋低温环境下石灰石粉对低碳混凝土抗硫酸盐侵蚀性能的影响，阐明了Friedels盐对低碳混凝土碳硫硅钙石型硫酸盐腐蚀的作用机制，为低碳混凝土在海洋工程中的应用奠定理论基础。该低碳混凝土将抗压强度耐蚀系数提高了34%，显著提高了低碳混凝土的抗硫酸盐侵蚀性能。</w:t>
        <w:cr/>
        <w:t/>
        <w:cr/>
        <w:t/>
        <w:cr/>
        <w:t>项目组在国内外学术期刊上发表论文29篇（其中，SCI收录15篇，EI收录6篇），获国家发明专利授权7件，实用新型专利15项。在华润水泥技术研发（广西）有限公司等单位获得了应用，实现了3件发明专利技术转化，建设了2条生产线，年产能分别为60万吨和28万吨，将掺石灰石粉复合矿物掺合料分别应用于C20-C25低强度混凝土、C30-C50中等强度混凝土、C65-C70高强度混凝土、C60-C70高强度再生自密实混凝土、超高性能混凝土和硅酸盐水泥中。近3年新增销售额为13.6亿元，新增利润合计为1.3亿元，降低碳排放21万吨，产生了显著的经济效益和社会效益。本项目成果具有突出的创新性，得到知名专家的高度评价。</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1.恒超建工集团有限公司;</w:t>
        <w:cr/>
        <w:t>2.福州大学;</w:t>
        <w:cr/>
        <w:t>3.华润水泥技术研发（广西）有限公司;</w:t>
        <w:cr/>
        <w:t>4.皓耀时代(福建)集团有限公司;</w:t>
        <w:cr/>
        <w:t>5.福建红珊瑚建设有限公司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1、王德辉：</w:t>
        <w:cr/>
        <w:t>项目总负责人，对主要科技创新点1、2、3做出突出贡献，主持开展了石灰石粉对水泥基材料微观结构和氯盐腐蚀的试验与理论研究。完成了国家自然基金项目1项，以第一作者或通讯作者在CBM、ASCE、硅酸盐学报等知名期刊发表了24篇论文，其中15篇SCI论文，6篇EI论文，在该项技术研发工作中投入的工作量占本人工作总量70%（代表性论文1-5，其他论文6-24，代表性知识产权6）。</w:t>
        <w:cr/>
        <w:t>2、曾荣：</w:t>
        <w:cr/>
        <w:t>对创新点1和2做出重要贡献，牵头普通型、高强型、易流型等环保掺合料的研发、中试、新产品生产及推广应用，组织本单位取得5项已授权发明专利（知识产权1-5）；完成3项专利技术转让，该技术在华润建材科技建成2条年产能为88万吨的掺合料生产线，并供应华润内外部多个搅拌站使用，显著降低混凝土的碳排放。在CBM等国内外期刊发表了2篇论文，其中1篇SCI论文（其他论文6、15）。</w:t>
        <w:cr/>
        <w:t>3、吴有武：</w:t>
        <w:cr/>
        <w:t>对创新点1和2做出重要贡献，负责多种固废环保掺合料在混凝土中的研究及应用，探索其协同效应。编写5个已授权发明专利（知识产权1-5）；协助完成3项专利技术转让，该技术在华润建材科技有限公司建成2条年产能为88万吨的掺合料生产线，并供应华润内外部多个搅拌站使用，显著提升了掺合料及混凝土的市场竞争力。在CBM等国内外期刊发表了2篇论文，其中1篇SCI论文（其他论文6、15）。</w:t>
        <w:cr/>
        <w:t>4、劳里林：</w:t>
        <w:cr/>
        <w:t>对创新点1和2做出重要贡献，负责研发普通型、高强型、易流型等掺石灰石粉和多种固废环保掺合料，研究掺合料在砂浆中的应用。协助完成本单位取得的4个已授权发明专利（知识产权1-4）；协助完成3项专利技术转让，该技术在华润建材科技建成了2条年产能为88万吨的掺合料生产线，并供应华润内外部多个搅拌站使用。在CBM等国内外期刊发表了2篇论文，其中1篇SCI论文（其他论文6、15）。</w:t>
        <w:cr/>
        <w:t>5、蔡庆荣：</w:t>
        <w:cr/>
        <w:t>对创新点1和3做出重要贡献，推动低碳水泥基材料应用于平潭英鑫国际一、二期项目和天昇新材料生产基地项目，不仅实现了低碳水泥基材料的应用，降低了建设成本和碳排放，也显著提高了建筑物的使用寿命。</w:t>
        <w:cr/>
        <w:t>6、陈榕：</w:t>
        <w:cr/>
        <w:t>对创新点2和3做出重要贡献，推动低碳水泥基材料应用于潭头桥片区安置房项目，不仅实现了低碳水泥基材料的应用，降低了建设成本和碳排放，也显著提高了建筑物的使用寿命。在CBM等国内外期刊发表了7篇论文，其中3篇SCI论文（代表性论文1、3，其他论文19、25-28）。授权15项实用新型专利（见代表性知识产权8-10，其它知识产权11-22）。</w:t>
        <w:cr/>
        <w:t>7、王铭：</w:t>
        <w:cr/>
        <w:t>对创新点2和3做出重要贡献，推动低碳水泥基材料应用于南平市建阳区景龙幼儿园（施工)工程，不仅实现了低碳水泥基材料的应用，降低了建设成本和碳排放，也显著提高了建筑物的使用寿命。在CBM等国内外期刊发表了5篇论文，其中3篇SCI论文（代表性论文1、3，其他论文19、25、29）。授权1项发明专利和15项实用新型专利（见代表性知识产权7-10，其它知识产权11-16、20、21）。</w:t>
        <w:cr/>
        <w:t>8、翁林铖：</w:t>
        <w:cr/>
        <w:t>对创新点2和3做出重要贡献，推动低碳水泥基材料应用于石狮网商园配套道路设施建设、永春县农产品集中加工区市政基础设施工程（一期）、东山县城乡污水收集系统工程（二期）及配套工程（陈城镇）项目B标段污水工程、漳浦县电力生产用调度业务用房-生产综合用房、门卫及消控室工程，不仅降低了建设成本和碳排放，也显著提高了建筑物的使用寿命。在CBM发表了3篇SCI论文（代表性论文1、3，其他论文19）。</w:t>
        <w:cr/>
        <w:t>9、陈燃：</w:t>
        <w:cr/>
        <w:t>对创新点2和3做出重要贡献，推动低碳水泥基材料应用于集美区凤山小学及地下室停车库工程（一期）、连江县可门工业园区松岐大道和金牌大道路面工程、火炬科技企业加速器三期项目、区第一民族幼儿园教学楼及附属工程、天津市东丽区新立示范小城镇安置房建设项目、象屿集团大厦工程，不仅降低了建设成本和碳排放，也显著提高了建筑物的使用寿命。在CBM发表了3篇SCI论文（代表性论文1、3，其他论文19）。</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高镁废石粉基复合矿物掺合料及在低强度混凝土中的应用 / ZL201510273974.1 / 中国 / 1 : 华润水泥技术研发（广西）有限公司 / 1 : 崔辰,2 : 李巍,3 : 曾荣,4 : 王高峰,5 : 覃鹏飞,6 : 廖武智,7 : 覃琮钦,8 : 吴有武,9 : 劳里林 / 有效</w:t>
        <w:cr/>
        <w:t>2、发明专利 / 高镁废石粉基复合矿物掺合料及在中等强度混凝土中的应用 / ZL201510273672.4 / 中国 / 1 : 华润水泥技术研发（广西）有限公司 / 1 : 纪友红,2 : 钟克辉,3 : 李巍,4 : 曾荣,5 : 王高峰,6 : 吴有武,7 : 劳里林 / 有效</w:t>
        <w:cr/>
        <w:t>3、发明专利 / 高镁废石粉基复合矿物掺合料及在高强度混凝土中的应用 / ZL201510274585.0 / 中国 / 1 : 华润水泥技术研发（广西）有限公司 / 1 : 纪友红,2 : 钟克辉,3 : 李巍,4 : 曾荣,5 : 王高峰,6 : 吴有武,7 : 劳里林 / 有效</w:t>
        <w:cr/>
        <w:t>4、发明专利 / 磨细石灰石粉全机制砂高强度再生自密实混凝土及其用途 / ZL201510065539.X / 中国 / 1 : 华润水泥技术研发（广西）有限公司 / 1 : 纪友红,2 : 钟克辉,3 : 李巍,4 : 曾荣,5 : 潘景平,6 : 王高峰,7 : 磨曙,8 : 吴有武,9 : 劳里林 / 有效</w:t>
        <w:cr/>
        <w:t>5、发明专利 / 一种利用工业固态废弃物生产的水泥及其制备方法 / ZL201710848533.9 / 中国 / 1 : 华润水泥（富川）有限公司,2 : 华润水泥技术研发（广西）有限公司 / 1 : 吴有武,2 : 崔辰,3 : 纪友红,4 : 曾荣,5 : 覃鹏飞,6 : 杨成 / 有效</w:t>
        <w:cr/>
        <w:t>6、其他 / Method for Preparing High-elastic-modulus Concrete by Mixing Oyster Shell Powder and Metakaolin / 2022/07765 / South Africa / 1 : Fuzhou University / 1 : Dehui Wang,2 : Surong Luo,3 : Xuefang Wang,4 : Wenda Wu / 有效</w:t>
        <w:cr/>
        <w:t>7、发明专利 / 一种反射隔热式光伏建筑立面和光伏建筑 / ZL202210191873.X / 中国 / 1 : 中恒宏瑞建设集团有限公司,2 : 福建省恒超建设发展有限公司,3 : 筑森建设工程有限公司 / 1 : 王铭,2 : 吴琼霞,3 : 许大荣,4 : 陈铃,5 : 赖兴海 / 有效</w:t>
        <w:cr/>
        <w:t>8、实用新型 / 一种注浆钻头 / ZL202320490197.6 / 中国 / 1 : 筑森建设工程有限公司,2 : 恒超建工集团有限公司,3 : 中恒宏瑞建设集团有限公司,4 : 中国五冶集团有限公司 / 1 : 兰国冠,2 : 王新虎,3 : 王铭,4 : 陈铃,5 : 陈榕,6 : 陈东 / 有效</w:t>
        <w:cr/>
        <w:t>9、实用新型 / 一种地下溶洞伸入式检测机构 / ZL202220755222.4 / 中国 / 1 : 筑森建设工程有限公司,2 : 恒超建工集团有限公司,3 : 中恒宏瑞建设集团有限公司,4 : 中国五冶集团有限公司 / 1 : 兰国冠,2 : 王新虎,3 : 王铭,4 : 陈榕,5 : 陈东 / 有效</w:t>
        <w:cr/>
        <w:t>10、实用新型 / 一种具有渗透弥补功能的溶洞注浆管 / ZL202220755170.0 / 中国 / 1 : 筑森建设工程有限公司,2 : 福建省恒超建设发展有限公司,3 : 中恒宏瑞建设集团有限公司,4 : 中国五冶集团有限公司 / 1 : 兰国冠,2 : 王新虎,3 : 王铭,4 : 陈铃,5 : 陈榕,6 : 陈东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1、Construction and Building Materials / Thaumasite sulfate attack characteristic of seawater and sea sand concrete with limestone powder in different sulfate environment at low temperature / 7.400 / 2024(437): 136815 / 2024-05-01 / SCI收录 / 2 / 通讯作者：8/Lei Fang;第一作者：1/Dehui Wang;作者：2/Zhiwen Zhang,3/Rong Chen,4/Ming Wang,5/Ran Chen,6/Lincheng Weng,7/Longhui Chen;</w:t>
        <w:cr/>
        <w:t>2、Construction and Building Materials / Comparative analysis of sulfate resistance between seawater sea sand concrete and freshwater desalted sea sand concrete under different exposure environments / 7.400 / 2024(416): 135146 / 2024-01-01 / SCI收录 / 11 / 通讯作者：7/Dehui Wang;第一作者：1/Dong Zhang;作者：2/Jianwei Jiang,3/Zhiwen Zhang,4/Lei Fang,5/Yiwei Weng,6/Longhui Chen;</w:t>
        <w:cr/>
        <w:t>3、Materials and Structures / Effect of K/Na on the alkali silica reaction of seawater and sea sand concrete / 3.400 / 2025(58):104 / 2025-04-01 / SCI收录 / 0 / 通讯作者：7/Dehui Wang;第一作者：1/Qizhi Zhang;作者：2/Qingnan Gong,3/Rong Chen,4/Ming Wang,5/Ran Chen,6/Lincheng Weng;</w:t>
        <w:cr/>
        <w:t>4、Journal of Materials in Civil Engineering / The Role of Limestone Powder in the Corrosion Products of Cement Mortars under Magnesium Sulfate Solution / 3.100 / 2022, 34(4): 04022021 / 2022-04-01 / SCI收录 / 5 / 通讯作者：5/Surong Luo;第一作者：1/Dehui Wang;作者：2/Guochao Liu,3/Zhen Wang,4/Xuxiu Jia;</w:t>
        <w:cr/>
        <w:t>5、Journal of Wuhan University of Technology-Materials Science Edition / Experimental study on the chloride ion concentration of cement pastes prepared with limestone powder / 1.300 / 2024, 12: 1474-1483 / 2024-12-01 / SCI收录 / 0 / 通讯作者：4/Dehui Wang;第一作者：1/Kaijian Zhang;作者：2/Zeping Huang,3/Xuxiu Jia;</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科技查新报告 / 教育部科技查新工作站L22</w:t>
        <w:cr/>
        <w:t>2、计划任务书或合同书、任务委托书等 / 国家自然科学基金项目结题证明 / 国家自然科学基金委</w:t>
        <w:cr/>
        <w:t>3、计划任务书或合同书、任务委托书等 / 横向合同 / 福州大学</w:t>
        <w:cr/>
        <w:t>4、计划任务书或合同书、任务委托书等 / 专利实施许可 / 福州大学</w:t>
        <w:cr/>
        <w:t>5、其他相关资料 / 代表作论文作者知情同意书 / 论文作者</w:t>
        <w:cr/>
        <w:t>6、其他相关资料 / 专利发明人知情同意书 / 专利发明人</w:t>
        <w:cr/>
        <w:t>7、其他相关资料 / 专利权利人知情同意书 / 专利权利人</w:t>
        <w:cr/>
        <w:t>8、其他相关资料 / 单位变更申请 / 厦门市市场监督管理局</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