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妊娠期糖尿病早期预警模型构建关键技术及产业化应用</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妊娠期糖尿病（GDM）是指孕妇在妊娠24-28周首次检测到的糖耐量异常疾病，会引起严重的母亲和子代并发症，该疾病全球均呈现高发，患病率可达30%，并呈逐年上升及发病年轻化趋势。因此，精准实现GDM早筛查，早预防和早干预对保障母婴健康至关重要。目前的现状，首先，传统糖耐量检测时间是妊娠24-28周，无法于妊娠早期（妊娠12周内）预测孕妇罹患 GDM 风险，导致孕妇在早期无法获得有效预防和及时干预降低GDM的患病风险；其次，GDM风险因素具有区域性特点，厦门区域GDM早期预警及疾病动态干预系统尚属研究空白，现有医疗机构间信息系统孤岛林立，导致各医疗机构的数据共享、数据流转及诊疗业务的协同欠佳，对于区域的患者开展临床研究缺乏技术支持；另外目前临床研究多是单模态体系，基于病历文本、检验检查结果及影像的多模态研究稀缺。本项目基于多模态、全链条及智适应学习模型等新一代人工智能信息技术，构建如下四个体系：</w:t>
        <w:cr/>
        <w:t/>
        <w:cr/>
        <w:t>（1）高融合医联体跨域信息集成系统：基于服务总线引擎的跨域业务定义及数据流向，实现一对一，多对多的数据流转方式的应用。基于知识库的跨域检验质控管理平台，实现检验质控指标横向对比，跨域标本流转管理监控，机构间检验结果互认、互用。基于数据治理技术，对GDM相关检查检验、手术、院感、医疗、护理等层面数据进行调取、共享及关联性分析。</w:t>
        <w:cr/>
        <w:t xml:space="preserve"> （2）高精度孕妇画像与建模系统：通过高融合医联体跨域信息集成系统，获取2015年-2021年厦门区域91个专家共识指标的13万条孕妇妊娠早期产检数据，通过使用多模态数据整合、知识图谱技术对相关数据进行分析，筛选出36个与GDM相关的致病风险因素，以此构建包含GDM致病风险因素、疾病诊疗知识和真实临床数据经验的知识图谱。</w:t>
        <w:cr/>
        <w:t xml:space="preserve"> （3）高精度GDM早期预警应用系统：本项目将36个GDM相关致病风险因素作为输入，GDM风险作为输出，通过深度学习技术，对筛选出的13万条GDM临床数据进行学习和训练，实现GDM早期风险预警模型，实现了临床上对孕妇GDM精准分诊，同时在36个风险因素中采用分层分析方法首次发现了HBsAg与GDM存在关联，该研究结果在国内为首创，提示妊娠早期乙肝病毒检测应该受到重视。</w:t>
        <w:cr/>
        <w:t xml:space="preserve"> （4）GDM疾病动态干预治疗系统：基于大语言模型（如Chat-GPT）通过分析患者的临床病历、检验检查结果等数据，自动提取有用的信息，根据多模态数据与深度学习识别出的高危因素，生成个性化的筛查和干预方案，大语言模型的自然语言处理能力，使其能够与患者进行高度互动的健康咨询。大语言模型结合深度学习提取的多模态数据，可以不断完善个体健康档案，包括孕妇生命体征变化、GDM预警分类、营养膳食和体力活动等，为患者提供了集成化的健康管理方案。通过这种方式，患者的干预从医生单方面的指导转为医患共同参与，促进了患者自我管理能力的提升，以此帮助医护人员更好动态干预治疗。</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1.厦门大学附属第一医院（厦门市第一医院）;</w:t>
        <w:cr/>
        <w:t>2.厦门大学;</w:t>
        <w:cr/>
        <w:t>3.厦门智数联科技有限公司;</w:t>
        <w:cr/>
        <w:t>4.智业软件股份有限公司;</w:t>
        <w:cr/>
        <w:t>5.厦门市腾云易惠科技有限公司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1、赵敏：</w:t>
        <w:cr/>
        <w:t xml:space="preserve">（1）全面主持项目整体部署，确定项目总体研究方向、技术路线、工作方法及业务应用方案 ，参与微服务架构设计及GDM风险预测的在线综合应用系统。</w:t>
        <w:cr/>
        <w:t xml:space="preserve">（2）主导医联体建设，是多篇专利发明人和软件的著作权人；主导GDM风险因素的挖掘和GDM早期预警模型构建，是两篇代表性论文的第一作者。</w:t>
        <w:cr/>
        <w:t>（3）投入工作量占本人工作量的60%.</w:t>
        <w:cr/>
        <w:t>2、陈龙彪：</w:t>
        <w:cr/>
        <w:t>本项目研发与应用负责人之一，为技术创新点1.2“多模态孕期数据整合及标准化处理技术”和2.1“GDM 早期风险模型构建”作出直接贡献：参与项目研究方向确定与总体方案设计，牵头完成多模态孕期数据预处理与特征标准化流程，主持采用深度学习方法构建并优化GDM 早期风险预，模型，基于厦门地区临床诊断大数据挖掘孕早期潜在发病模式；负责相关技术在项目中的落地实施与性能验证。个人投入工作量占本职工时55%。</w:t>
        <w:cr/>
        <w:t>3、黄丽红：</w:t>
        <w:cr/>
        <w:t xml:space="preserve">（1）参与项目的技术方案的整体设计及部分技术开发，包括GDM早期预警模型构建、GDM早期预警分类器。</w:t>
        <w:cr/>
        <w:t xml:space="preserve">（2）参与项目论证及实施全过程，根据项目实际问题提出改进建议,对应主要技术创新点3.1自主研发了GDM早期预警综合应用。</w:t>
        <w:cr/>
        <w:t xml:space="preserve">（3）负责主要业务应用的需求调研、方案设计，包括手机端应用界面功能及内容，对应主要技术创新点3.5。</w:t>
        <w:cr/>
        <w:t xml:space="preserve">  (4)  投入的工作量占本人工作量的55%。</w:t>
        <w:cr/>
        <w:t>4、翁苏湘：</w:t>
        <w:cr/>
        <w:t xml:space="preserve">（1）参与项目的架构设计、软件设计以及软件编码工作；</w:t>
        <w:cr/>
        <w:t xml:space="preserve">（2）根据医院需求，主要负责设计机器学习模型，并不断通过统计学算法进行优化；</w:t>
        <w:cr/>
        <w:t xml:space="preserve">（3）在开发过程中不断优化解决思路。</w:t>
        <w:cr/>
        <w:t>是项目的主要贡献者之一。技术创新性贡献对应创新点中第2.3点、第3.5点，应用于技术性创造的工作量占总工作量的50%。</w:t>
        <w:cr/>
        <w:t>5、张龙晖：</w:t>
        <w:cr/>
        <w:t xml:space="preserve">参与项目的技术方案的整体设计及部分技术开发，包括GDM早期预警模型构建与GDM早期预警综合应用系统，对应项目主要技术创新点2.2自主研发了GDM早期预警分类器与创新点3构建了国内首个GDM疾病动态干预治疗系统。</w:t>
        <w:cr/>
        <w:t>本项目所投工作量占工作量的45%</w:t>
        <w:cr/>
        <w:t>6、苏晓洁：</w:t>
        <w:cr/>
        <w:t xml:space="preserve">（1）项目技术方案的部分设计，负责项目数据清洗及数据统计分析。运用大数据挖掘技术，梳理、挖掘GDM与各病史、体征、检验等指标的潜在规律和关联，从而整合孕早期产检指标，新发现HBsAg是GDM发生的独立危险因素。对应项目主要创新点1.3和2.1。</w:t>
        <w:cr/>
        <w:t xml:space="preserve">（2）主要业务应用的需求调研及方案设计，整合的各病史、体征、检验等相关孕早期产检指标将GDM早期预警模型运用至线上小程序。投入工作量占工作量的40%</w:t>
        <w:cr/>
        <w:t xml:space="preserve"></w:t>
        <w:cr/>
        <w:t/>
        <w:cr/>
        <w:t>7、陈坚：</w:t>
        <w:cr/>
        <w:t>作为本项目第7完成单位的主要完成人，主要负责本项目的系统调研和分析、总体方案与平台架构设计、关键技术攻关，参与人工智能算法和数据分析模型的构建等，并牵头本单位相关知识产权申报。技术创新性贡献对应本项目创新点中多项，投入本项目的工作量占本人工作量的40%。</w:t>
        <w:cr/>
        <w:t>8、赵友平：</w:t>
        <w:cr/>
        <w:t xml:space="preserve">本人负责疾病预测模型、糖尿病管理平台、用户健康画像平台等产品的设计及开发，包括技术方案设计、代码实现、系统实施、安全保护等。对项目在技术、产品、应用等方面的创新做出创造性贡献。投入本项目的工作量占本人的工作量（时间）的50%。 </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基于人工智能的疾病预警系统 / ZL202410880066.8 / 中国 / 1 : 厦门智数联科技有限公司 / 1 : 赖明容,2 : 翁苏湘,3 : 吴源源,4 : 杜菊平,5 : 傅建强,6 : 郭晓昀 / 有效</w:t>
        <w:cr/>
        <w:t>2、发明专利 / 疾病变化趋势预警系统 / ZL202411135195.0 / 中国 / 1 : 厦门大学附属第一医院 / 1 : 赵敏,2 : 陈松斌,3 : 张露,4 : 刘奕杉,5 : 杨佳乐 / 有效</w:t>
        <w:cr/>
        <w:t>3、发明专利 / 基于区块链的医疗系统的访问日志存储方法及系统 / ZL202011180294.2 / 中国 / 1 : 厦门大学附属第一医院 / 1 : 陈松斌,2 : 赵敏,3 : 陈艺祥,4 : 叶建平,5 : 张露,6 : 郑文捷 / 有效</w:t>
        <w:cr/>
        <w:t>4、发明专利 / 药物相互作用建模与风险评估方法、终端设备及存储介质 / ZL201810394583.9 / 中国 / 1 : 厦门大学 / 1 : 邵云婷,2 : 陈龙彪,3 : 洪灵鸿,4 : 王珏,5 : 吴妙莲,6 : 范晓亮,7 : 陈坚,8 : 王程,9 : 李军 / 有效</w:t>
        <w:cr/>
        <w:t>5、发明专利 / 一种高灵活度报表方法及系统 / ZL202010260754.6 / 中国 / 1 : 智业软件股份有限公司 / 1 : 丘斌,2 : 叶伟城,3 : 刘志军 / 有效</w:t>
        <w:cr/>
        <w:t>6、发明专利 / 一种冷热数据的发现方法、装置、设备及可读存储介质 / ZL202110922252.X / 中国 / 1 : 厦门市易联众易惠科技有限公司 / 1 : 林斌,2 : 赵友平,3 : 程凌芳,4 : 孙志伟,5 : 徐艺 / 有效</w:t>
        <w:cr/>
        <w:t>7、发明专利 / 支持自动晋升的任务管理方法、装置、设备及可读存储介质 / ZL202111004170.3 / 中国 / 1 : 厦门市易联众易惠科技有限公司 / 1 : 林斌,2 : 施建安,3 : 聂晓阳,4 : 庄一波,5 : 赵友平 / 有效</w:t>
        <w:cr/>
        <w:t>8、实用新型 / 一种影像存储设备 / ZL202222422808.1 / 中国 / 1 : 厦门大学附属第一医院,2 : 厦门市深美信息科技有限公司 / 1 : 赵敏,2 : 陈黄华,3 : 赖明容 / 有效</w:t>
        <w:cr/>
        <w:t>9、外观设计 / 带医疗服务图形用户界面的显示屏幕面板 / ZL202130274976.9 / 中国 / 1 : 厦门市易联众易惠科技有限公司 / 1 : 施建安,2 : 赵友平,3 : 孙志伟,4 : 许德杰,5 : 洪兰 / 有效</w:t>
        <w:cr/>
        <w:t>10、软件著作权 / 基本公共卫生糖尿病管理系统V1.0 / 2021SR1204640 / 中国 / 1 : 智业软件股份有限公司 / 1 : 陈坚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1、Gynecological Endocrinology / Early gestational diabetes mellitus risk predictor using neural network with NearMiss / 2.000 / 41（2025）第1期 / 2025-02-14 / SCI收录 / 0 / 第一作者：1/Zhao Min;作者：2/Su Xiaojie,3/Huang Lihong;</w:t>
        <w:cr/>
        <w:t>2、Frontiers in Physiology / Hepatitis B Virus Infection and Increased Risk of Gestational Diabetes Regardless of Liver Function Status: A Xiamen Area Population-Based Study / 4.755 / 13（2020） / 2022-07-13 / SCI收录 / 6 / 第一作者：1/Zhao Min;作者：2/Yang Shuyu,3/Su Xiaojie,4/Hung Tzu Chieh,5/Liu Yishan,6/Zheng Wenjie;</w:t>
        <w:cr/>
        <w:t>3、Scientific Reports / Association of pre- and early-pregnancy factors with the risk for gestational diabetes mellitus in a large Chinese population / 4.997 / 17（2022） / 2021-04-01 / SCI收录 / 11 / 第一作者：1/Zhao Min;作者：2/Yang Shuyu,3/Hung Tzu Chieh,4/Zheng Wenjie,5/Su Xiaojie;</w:t>
        <w:cr/>
        <w:t>4、中国数字医学 / 基于深度神经网络的儿科临床辅助决策算法 / 0.000 / 13.11（2018）：32-34 / 2018-11-15 / 其他 / 3 / 第一作者：1/史佳;作者：2/吴谨准,3/范晓亮,4/陈坚,5/陈龙彪,6/许中,7/赵敏;</w:t>
        <w:cr/>
        <w:t>5、中国数字医学 / 以“统一外联平台”建设推动医院整体安全管理水平提升 / 0.000 / 15.02（2020）：95-97 / 2020-02-15 / 其他 / 0 / 第一作者：1/陈松斌;作者：2/赵敏,3/陈诗唐,4/陈春妮,5/陈艺贤,6/陈艺祥,7/叶建平,8/牛力超;</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1、计划任务书或合同书、任务委托书等 / 妊娠期糖尿病早期预警模型构建关键技术及产业化应用项目联合开发协议书 / 厦门大学附属第一医院</w:t>
        <w:cr/>
        <w:t>2、检索查新报告 / 医药卫生科技项目查新咨询报告书 / 厦门市医药研究所医药信息中心</w:t>
        <w:cr/>
        <w:t>3、其他相关资料 / 论文被收入与引用报告 / 厦门市医药研究所医药信息中心</w:t>
        <w:cr/>
        <w:t>4、其他相关资料 / 变更情况说明函 / 厦门市腾云易惠科技有限公司-</w:t>
        <w:cr/>
        <w:t>5、其他相关资料 / 完成人（单位）合作关系说明情况表 / 厦门大学附属第一医院</w:t>
        <w:cr/>
        <w:t>6、其他相关资料 / 主要旁证材料汇总 / 各完成单位及完成人</w:t>
        <w:cr/>
        <w:t>7、其他相关资料 / 获得相关荣誉 / 厦门大学附属第一医院</w:t>
        <w:cr/>
        <w:t>8、其他相关资料 / 共同知识产权、著作证明汇总表 / 各完成单位及完成人</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