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天地一体化通信用砷化镓pHEMT毫米波芯片技术开发</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科学技术进步奖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1.项目背景意义</w:t>
        <w:cr/>
        <w:t/>
        <w:cr/>
        <w:t>Ka波段（27~40GHz）属于国内外天地一体化通信应用和未来6G应用的主要频段之一，该类应用场景要求毫米波功率放大器能够提供更高的功率、效率、抗辐射能力，更低的噪声与损耗。因此，在Ka波段能够实现高功率、高效率、高集成密度小尺寸的砷化镓pHEMT功放芯片，成为各国竞相占领的战略技术制高点。</w:t>
        <w:cr/>
        <w:t/>
        <w:cr/>
        <w:t>目前全世界80%以上的砷化镓pHEMT毫米波芯片制造由美国和日本的IDM厂商和中国台湾的代工厂所占据，在IDM领域，终端射频芯片基本被Skyworks，Qorvo等国外厂商垄断，而在代工方面，中国台湾的稳懋则占据着主导地位。</w:t>
        <w:cr/>
        <w:t/>
        <w:cr/>
        <w:t>三安集成是中国第一家具备规模化研发、生产6英寸化合物半导体芯片能力的公司，本项目的开发及产业化，对于打破国外垄断地位、促进国产化进程具有重要的意义。</w:t>
        <w:cr/>
        <w:t/>
        <w:cr/>
        <w:t>2、主要技术内容</w:t>
        <w:cr/>
        <w:t/>
        <w:cr/>
        <w:t>本项目针对天地一体化通信应用和未来6G应用领域，砷化镓pHEMT毫米波芯片目前存在的寄生效应、栅凹槽表面缺陷、静电击穿现象、器件测试去嵌失真等卡脖子技术难点，从外延设计出发，通过技术开发、工艺优化，器件结构的设计以及测试拟合方法的优化等，使得项目代表产品能够与世界一流大厂的同类产品相竞争。项目主要技术内容包括：（1）在国内率先发明了一种低源漏欧姆电阻高电子迁移率晶体管结构，将源漏欧姆接触电阻降低至0.1mm量级。（2）在国内率先开发了自对准双凹槽砷化镓场效应晶体管技术，降低器件在天地一体化通信应用所处的低温环境下产生的kink效应。（3）在国内率先设计出一种抗空间静电击穿PIN二极管结构，减小静电放电时热量的产生，增强PIN二极管的抗空间静电击穿能力。（4）在国内率先开发了一种毫米波段高准确性去嵌方法及系统，提取出的电容值可由2.010-10降低至1.210-10，改善去嵌效果，使器件模型能够更加准确地扣除焊盘带来的寄生效应。</w:t>
        <w:cr/>
        <w:t/>
        <w:cr/>
        <w:t>3、技术成果与技术水平</w:t>
        <w:cr/>
        <w:t/>
        <w:cr/>
        <w:t>该成果授权核心专利7件，包含5件发明专利和2件实用新型专利。</w:t>
        <w:cr/>
        <w:t/>
        <w:cr/>
        <w:t>通过与世界一流大厂稳懋pHEMT产品性能进行对比分析，本项目产品性能在峰值跨导方面并跑，在输出电流密度、反向击穿电压、截止频率、效率等方面的指标已超过稳懋同类产品，本项目产品的研发和生产已经进入世界一流队列。</w:t>
        <w:cr/>
        <w:t/>
        <w:cr/>
        <w:t>4、应用推广及效益情况</w:t>
        <w:cr/>
        <w:t/>
        <w:cr/>
        <w:t>本项目的创新技术和工艺已应用在砷化镓pHEMT天地一体化通信用毫米波芯片产品中，实现了在Ka波段的高功率、高效率、高集成密度小尺寸和高产品良率毫米波芯片制造。目前产品已实现了批量生产，为国内外客户供货，为巩固我司砷化镓芯片领域龙头地位做出重要贡献。近三年（2022年度-2024年度）项目产品已累计实现销售收入5.66亿元。项目填补了我国在砷化镓pHEMT天地一体化通信用毫米波芯片技术领域的空白。对于打破国外厂商对高端芯片的垄断，保障国家天地一体化通信芯片自主安全可控，为打造具有自主知识产权的民族高科技做出重要贡献。</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1.厦门市三安集成电路有限公司</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1、何先良：</w:t>
        <w:cr/>
        <w:t xml:space="preserve">本项目负责人，主要负责项目技术开发方案，包含外延设计、器件设计、工艺技术开发和测试方案；制定了产品开发流程和制造流程；对于项目代表产品技术达到国际先进水平，实现砷化镓pHEMT产品产业化批量生产，以及成本、性能等多重目标做出了重大贡献。</w:t>
        <w:cr/>
        <w:t>在项目创新点1、2、3、4中做出了创造性贡献；是本项目6项核心授权专利的主要发明人。在该项技术研发工作中投入的工作量占本人工作总量的70%。</w:t>
        <w:cr/>
        <w:t>2、李云燕：</w:t>
        <w:cr/>
        <w:t xml:space="preserve">项目核心骨干之一，负责“抗空间静电击穿PIN二极管结构”设计，以及参与“自对准双凹槽砷化镓场效应晶体管技术”开发，使用自对准双凹槽工艺的pHEMT常温与低温电流/跨导曲线的变化很小，具有很高的温度稳定性，更有利于器件在天地一体化低温环境中的通信应用。</w:t>
        <w:cr/>
        <w:t>在项目创新点2、3中做出了创造性贡献，是本项目3项核心授权专利的主要发明人。在该项技术研发工作中投入的工作量占本人工作总量的70%。</w:t>
        <w:cr/>
        <w:t>3、李艺君：</w:t>
        <w:cr/>
        <w:t xml:space="preserve">对本项目主要技术贡献：项目核心骨干之一，主要参与外延材料开发及湿法刻蚀工艺技术开发，同时，负责项目管理及验收工作。参与外延材料结构设计，通过在外延生长时在帽层中插入生长InGaAs刻蚀阻挡层，实现对器件性能的提升。为攻克寄生效应、栅凹槽表面缺陷、静电击穿现象等技术要点及难点做出了重要贡献。</w:t>
        <w:cr/>
        <w:t>在项目创新点1、2、4中做出重要贡献。在该项技术研发工作中投入的工作量占本人工作总量的70%。</w:t>
        <w:cr/>
        <w:t>4、魏鸿基：</w:t>
        <w:cr/>
        <w:t xml:space="preserve">技术副总，项目指导，对项目开发方向、整体开发思路提出了建设性意见，对于攻克寄生效应、栅凹槽表面缺陷、静电击穿现象、器件测试去嵌失真等卡脖子技术难点提出宝贵意见，指导并参与芯片结构设计、芯片工艺技术开发、芯片测试优化等。</w:t>
        <w:cr/>
        <w:t>在项目创新点2、3、4中做出了创造性贡献，是本项目5项核心授权专利的主要发明人。在该项技术研发工作中投入的工作量占本人工作总量的40%。</w:t>
        <w:cr/>
        <w:t>5、王文平：</w:t>
        <w:cr/>
        <w:t xml:space="preserve">配合项目负责人建立项目技术的知识产权保护方案及可靠性保障技术方案的构建，“内建可靠性”时间模型图，包括可靠性开发、可靠性评定（即鉴定）、可靠性监测和可靠性控制等四个阶段，同时进行产品可靠性研发以及涉及到的新的原材料的验证工作；建立产品FMEA（失效模式与影响分析）和控制计划（control plan）。</w:t>
        <w:cr/>
        <w:t>在项目创新点3、4中做出了创造性贡献，在该项技术研发工作中投入的工作量占本人工作总量的60%。</w:t>
        <w:cr/>
        <w:t>6、王鹏：</w:t>
        <w:cr/>
        <w:t xml:space="preserve">主要参与自对准双凹槽砷化镓场效应晶体管技术开发，利用同一掩模形貌通过两次蚀刻到不同的终止层得到具有极高的对准性的双凹槽，避免了套刻技术导致的偏移问题对器件性能的影响，降低器件在天地一体化通信应用所处的低温环境下产生的kink效应。</w:t>
        <w:cr/>
        <w:t>在项目创新点2中做出了创造性贡献，在该项技术研发工作中投入的工作量占本人工作总量的50%。</w:t>
        <w:cr/>
        <w:t>7、洪思航：</w:t>
        <w:cr/>
        <w:t xml:space="preserve">参与毫米波段高准确性去嵌方法及系统开发，基于传输线件和开路件的去嵌方法及系统，通过将去嵌后的传输线件Z阻抗参数去除传输线阻抗参数，获得去嵌用的Z阻抗参数，改善在片测试的去嵌效果，准确扣除焊盘带来的寄生效应；同时避免接地走线和通孔带来的电感效应。</w:t>
        <w:cr/>
        <w:t>在项目创新点4中做出了创造性贡献，在该项技术研发工作中投入的工作量占本人工作总量的50%。</w:t>
        <w:cr/>
        <w:t>8、叶金坤：</w:t>
        <w:cr/>
        <w:t xml:space="preserve">参与低源漏欧姆电阻高电子迁移率晶体管结构设计，采用InGaAs作为两层N重掺杂帽层之间的刻蚀阻挡层，在能带的设计上避免了传统AlAs高能带隙层作为刻蚀阻挡层时导致的高欧姆接触电阻，有利于降低器件源漏寄生电阻。</w:t>
        <w:cr/>
        <w:t>在项目创新点1中做出了创造性贡献，在该项技术研发工作中投入的工作量占本人工作总量的50%。</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1、发明专利 / 一种自对准双凹槽砷化镓场效应晶体管的制作方法 / ZL202010366880.X / 中国 / 1 : 厦门市三安集成电路有限公司 / 1 : 何先良,2 : 林志东,3 : 孙希国,4 : 杨宇,5 : 李云燕,6 : 魏明强 / 有效</w:t>
        <w:cr/>
        <w:t>2、发明专利 / 自对准栅结构及其制作方法、自对准栅宽结构及其制作方法 / ZL201910175487.X / 中国 / 1 : 厦门市三安集成电路有限公司 / 1 : 杨宇,2 : 林志东,3 : 孙希国,4 : 何先良,5 : 杨健 / 有效</w:t>
        <w:cr/>
        <w:t>3、发明专利 / 一种基于传输线件和开路件的去嵌方法及系统 / ZL202111166274.4 / 中国 / 1 : 厦门市三安集成电路有限公司 / 1 : 张永明,2 : 蔡文必,3 : 林义书,4 : 魏鸿基 / 有效</w:t>
        <w:cr/>
        <w:t>4、发明专利 / 一种半导体器件及其制备方法 / ZL202110616464.5 / 中国 / 1 : 厦门市三安集成电路有限公司 / 1 : 王浩,2 : 林科闯,3 : 魏鸿基,4 : 何先良 / 有效</w:t>
        <w:cr/>
        <w:t>5、发明专利 / 一种PIN抗静电结构及其制备方法 / ZL202011064899.5 / 中国 / 1 : 厦门市三安集成电路有限公司 / 1 : 李云燕,2 : 林科闯,3 : 何先良,4 : 魏鸿基 / 有效</w:t>
        <w:cr/>
        <w:t>6、实用新型 / 一种增强PIN二极管抗静电击穿能力的结构 / ZL202123141916.3 / 中国 / 1 : 厦门市三安集成电路有限公司 / 1 : 李云燕,2 : 林科闯,3 : 何先良,4 : 魏鸿基 / 有效</w:t>
        <w:cr/>
        <w:t>7、实用新型 / 一种高电子迁移率晶体管 / ZL202121446858.2 / 中国 / 1 : 厦门市三安集成电路有限公司 / 1 : 何先良,2 : 林志东,3 : 魏鸿基 / 有效</w:t>
        <w:c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1、检索查新报告 / 查新报告（报告编号：20243520800277000） / 厦门市科学技术信息研究院</w:t>
        <w:cr/>
        <w:t>2、计划任务书或合同书、任务委托书等 / 项目结案证明及项目立项任务规划书 / 厦门市三安集成电路有限公司</w:t>
        <w:cr/>
        <w:t>3、其他相关资料 / 同意报奖证明（知情同意书） / 厦门市三安集成电路有限公司</w:t>
        <w:c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