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可骨长入微孔生物固定和多曲率半径的仿生型人工关节假体</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可骨长入微孔生物固定和多曲率半径的仿生型人工关节假体是一种用于替代受损或疼痛的关节的医疗器械，但随着时间的推移，假体可能会磨损、松动，甚至疲劳断裂，需要再次进行翻修手术。然而，随着生活水平的提高，患者对关节置换手术的要求越来越高，手术使用的假体材料、表面处理工艺等因素影响着假体的长期使用寿命，研发一种可长期稳定固定、耐磨损和生物相容性良好的假体，是各关节研发厂家所追求的终极目标。</w:t>
        <w:cr/>
        <w:t/>
        <w:cr/>
        <w:t>本项目涉及人工关节假体为髋关节假体和膝关节假体。髋关节假体主要包括髋臼杯、髋臼内衬，双动内衬，球头和股骨柄，膝关节假体主要包括股骨髁，胫骨衬垫和胫骨平台。髋臼内衬与球头形成活动关节面，股骨髁与胫骨衬垫形成活动关节面，涉及关节面的材料需具备良好的耐磨损性能，如超高分子量聚乙烯、高交联聚乙烯和含维生素 E 高交联聚乙烯、陶瓷等；膝关节股骨髁假体采用 16 个曲率半径设计，可实现患者膝关节屈曲过程更加平滑、稳定；髋臼杯、股骨柄采用生物型固定，其表面设计有微孔结构，利于骨长入。实现微孔结构的途径包括真空等离子钛涂层、3D 打印等方式。实现精准重建关节解剖、快速恢复关节功能，保证假体能够长期有效使用。</w:t>
        <w:cr/>
        <w:t/>
        <w:cr/>
        <w:t>该项目根据临床需求自主研发的项目，目前该项目成果已获得专利共6个，1个发明专利申请处于实质审查阶段，获得专利：一种3D打印钛合金及其制备方法（ZL 202110175766 .3）、一种3D打印钛及钛合金的清洗方法（ZL 202010809626.2）、一种股骨关节假体的股骨柄及股骨关节假体（ZL 201810510199 .0）、一种多骨界面一体股骨柄（ZL 201820385462.3）、一种多功能固定股骨柄（ZL 201820385453.4） 、股骨柄（多维固定）（ZL 202130460802.1）；申请专利：一种锆合金材料表面处理方法及锆合金材料（CN117758194A）发明专利申请进入实质审查阶段。</w:t>
        <w:cr/>
        <w:t/>
        <w:cr/>
        <w:t>该项目已通过国家食品药品监督管理局医疗器械质量监督检验中心检验达标，并已取得中华人民共和国医疗器械注册证共 16 本（其中10本医疗器械注册证于2022年12月31日前投入生产，详列于客观评价），且通过了 ISO 13485 及欧盟 CE 的认证。未来项目产品将进一步拉动企业销售收入及利润的增长，为社会发展带来积极影响，创造更多就业机会，同时带动上下游产业链协同发展，促进整体经济增长，也加快关键领域的国产替代，通过自主研发和创新，增强国家产业地位，推动出口创汇和技术自主，实现经济与社会的共赢发展。</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1.大博医疗科技股份有限公司;</w:t>
        <w:cr/>
        <w:t>2.漳州第三医院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1、李俊峰：</w:t>
        <w:cr/>
        <w:t>在仿生型人工关节假体研发过程中，对人工关节假体的理论创新、技术创新、应用创新做出了创造性的贡献，其本人根据丰富的外科临床经验，带领仿生型人工关节假体项目的研发设计，与临床医生沟通，发现临床问题，收集临床资料，指导临床应用仿生型人工关节假体。其本人对项目创新点1、2、3、4、5、6做出了重要贡献。</w:t>
        <w:cr/>
        <w:t>2、刘崇兵：</w:t>
        <w:cr/>
        <w:t>在仿生型人工关节假体研发过程中，对人工关节假体的理论创新、技术创新、应用创新做出了创造性的贡献，其本人根据多年骨科医疗器械的研发经验，主导仿生型人工关节假体的研发设计与临床运用。其本人对项目创新点3做出了重要贡献。</w:t>
        <w:cr/>
        <w:t>3、甘艺良：</w:t>
        <w:cr/>
        <w:t>基于在医用增材制造领域10余年的技术经验，其本人为本项目中的可骨长入微孔人工关节假体提供增材制造相关的材料、设备、工艺、结构、标准法规等技术支持，及开发创新性的新型材料和增材制造技术平台。其本人对项目创新点1做出了重要贡献。</w:t>
        <w:cr/>
        <w:t>4、林志殊：</w:t>
        <w:cr/>
        <w:t>在仿生型人工关节假体研发过程中，提供了人工关节假体的设计依据、临床运用等相关信息，参与人工关节假体设计参数的制定和临床应用测试。其本人对项目创新点3做出了重要贡献。</w:t>
        <w:cr/>
        <w:t>5、邱家建：</w:t>
        <w:cr/>
        <w:t>在仿生型人工关节假体研发过程中，对人工关节假体的结构创新、功能创新做出了创造性的贡献，根据自身丰富的结构设计及生产工艺经验，参与仿生型人工关节假体的开发结构设计，深入生产现场及各实验中心，与设计工程师、制造工程师、测试工程师沟通，发现问题解决问题。其本人对项目创新点3做出了重要贡献。</w:t>
        <w:cr/>
        <w:t>6、陈艳文：</w:t>
        <w:cr/>
        <w:t>研发用于植入型3D打印钛合金基粉末去除的关键技术及多级结构的构筑技术，获得核心技术发明专利，为本项目中的可骨长入微孔人工关节假体提供增材制造相关的表面处理工艺提供技术及产业化实现支持。对创新点1做出了重要贡献。</w:t>
        <w:cr/>
        <w:t>7、梁雄伟：</w:t>
        <w:cr/>
        <w:t>根据丰富的材料学研究为项目提供基础材料研究支持，包括各个产品部件的选材，工艺技术路线以及产品优化等。对创新点3、4做出了重要贡献。</w:t>
        <w:cr/>
        <w:t>8、王歆峰：</w:t>
        <w:cr/>
        <w:t>在仿生型人工关节假体研发过程中，对人工关节假体的理论创新、技术创新、应用创新做出了创造性的贡献，其本人根据丰富的外科临床经验，参与人工关节假体研发探讨和临床应用验证。对创新点3做出了重要贡献。</w:t>
        <w:cr/>
        <w:t>9、陆光华：</w:t>
        <w:cr/>
        <w:t>在仿生型人工关节假体研发过程中，对人工关节假体的结构创新、功能创新做出了创造性的贡献，根据丰富的结构设计及生产工艺经验，开发结构设计。对创新点3做出了重要贡献。</w:t>
        <w:cr/>
        <w:t>10、姜国信：</w:t>
        <w:cr/>
        <w:t>在仿生型人工关节假体研发过程中，提供了人工关节假体的设计依据、临床康复效果等数据信息，并参与人工关节假体设计参数的制定和临床应用测试。对创新点3做出了重要贡献。</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一种3D打印钛合金及其制备方法 / ZL202110175766.3 / 中国 / 1 : 大博医疗科技股份有限公司 / 1 : 陈艳文;廖继章;王老乌;曾达;林志雄;甘艺良;陈剑峰;谢泽阳 / 有效</w:t>
        <w:cr/>
        <w:t>2、发明专利 / 一种股骨关节假体的股骨柄及股骨关节假体 / ZL201810510199.0 / 中国 / 1 : 大博医疗科技股份有限公司,2 : 漳州第三医院 / 1 : 苏昭汴;邱家建;陆光华;林让横;苏振原 / 有效</w:t>
        <w:cr/>
        <w:t>3、发明专利 / 一种3D打印钛及钛合金的清洗方法 / ZL202010809626.2 / 中国 / 1 : 大博医疗科技股份有限公司 / 1 : 陈艳文;王老乌;曾达;廖继章;甘艺良;陈耀东;陈淳淳;武羽岩 / 有效</w:t>
        <w:cr/>
        <w:t>4、实用新型 / 一种多骨界面一体股骨柄 / ZL201820385462.3 / 中国 / 1 : 大博医疗科技股份有限公司 / 1 : 苏昭汴;邱家建;陆光华;林让横 / 有效</w:t>
        <w:cr/>
        <w:t>5、实用新型 / 一种多功能固定股骨柄 / ZL201820385453.4 / 中国 / 1 : 大博医疗科技股份有限公司 / 1 : 邱家建；苏昭汴；陆光华；林让横 / 有效</w:t>
        <w:cr/>
        <w:t>6、外观设计 / 股骨柄（多维固定） / ZL202130460802.1 / 中国 / 1 : 大博医疗科技股份有限公司 / 1 : 林志殊；刘崇兵；李俊峰；邱远福；林让横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1、应用激光 / 基于选区激光熔化的多孔结构工艺性能研究 / 0.000 / 2024（44）10-18页 / 2024-09-01 / 其他 / 0 / 作者：1/甘艺良、伊明扬、叶焰杰、曾达、陈靖、马腾;</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检索报告 / 检索报告</w:t>
        <w:cr/>
        <w:t>2、国家法律法规要求的行业审批文件 / 医疗器械注册证 / 国家药品监督管理局</w:t>
        <w:cr/>
        <w:t>3、计划任务书或合同书、任务委托书等 / 合作协议 / 大博医疗科技股份有限公司/漳州第三医院</w:t>
        <w:cr/>
        <w:t>4、其他相关资料 / 无违法证明/“信用中国”及“中国执行信息公开网”查询截图 / 大博医疗科技股份有限公司/漳州第三医院</w:t>
        <w:cr/>
        <w:t>5、其他相关资料 / 知情同意证明 / 大博医疗科技股份有限公司</w:t>
        <w:cr/>
        <w:t>6、计划任务书或合同书、任务委托书等 / 合作协议（补充资料，2018年合作协议） / 大博医疗科技股份有限公司/漳州市第三医院</w:t>
        <w:cr/>
        <w:t>7、其他相关资料 / 漳州第三医院更名通知 / 漳州第三医院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