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光伏晶硅切割用高强钨合金微丝的开发与应用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金刚石线锯（简称金刚线）是将金刚石磨粒固结在金属母线上制造而成的一种切割工具，应用于光伏晶硅、半导体材料等高硬材料的切割。金刚线正朝着高强化和细丝化发展，而金刚线的强度和线径主要是由母线决定的。传统金刚线母线是高碳钢丝，但制备高碳钢丝的原材料被国外垄断，是一种依赖进口的卡脖子材料。另外受碳钢自身材质特性的限制，碳钢母线难以突破直径细化至35 m以下和抗拉强度提升至5300MPa以上的双重技术障碍。行业急需强度更高、线径更细的新型母线来提升切割效率并提高出片率。本项目围绕行业的核心需求，对光伏晶硅切割用高强钨合金微丝制造过程中强韧化、细线化、长料化等关键技术进行攻关，取得如下重要创新成果：</w:t>
        <w:cr/>
        <w:t/>
        <w:cr/>
        <w:t xml:space="preserve">　　1、首创发明了高强钨合金微丝的复合强韧化技术。提出了稀土氧化物第二相强化、细晶强化与形变强化相结合的复合强韧化设计思想，揭示了第二相稀土氧化物及钨基体在形变加工过程中组织形貌与晶粒尺寸的演变规律，发现了掺杂的稀土氧化物能与钨基体协同变形，再结合细晶强化与形变强化（变形量达到99%以上），制备出了抗拉强度超过6000MPa的高强度钨合金微丝，突破了光伏晶硅切割碳钢母线的强度极限。</w:t>
        <w:cr/>
        <w:t/>
        <w:cr/>
        <w:t xml:space="preserve">　　2、创新开发了高强钨合金微丝的细线化制备技术。提出稀土氧化物与钨粉均质掺杂的粉体及低杂质、组织均匀的烧结坯为细线化加工基础的设计思路，开发出了高效均质粉末掺杂技术和高温快速净化烧结技术，实现了杂质Fe、Cr、Al、Ca含量均低于10ppm，解决了细线化过程中的杯锥断、劈裂等难题，制备出兼具高强度和细线径的高强度钨合金微丝（线径可达35m及以下，拉断力达到5.8N以上，强度超过6000MPa），突破了光伏晶硅切割用碳钢母线的线径瓶颈。</w:t>
        <w:cr/>
        <w:t/>
        <w:cr/>
        <w:t xml:space="preserve">　　3、创新开发了高强钨合金微丝的长料化制备技术。针对高强钨合金微丝的拉拔需求，开发出了兼具高硬度和强韧性的超高压聚晶拉丝模具及微孔制备技术，解决了常规金刚石拉丝模具硬度高但韧性差、易崩裂的问题；建立了钨丝表面复合层模型，开发出了钨丝表面复合层润滑控制技术，解决了高强钨合金丝加工过程中表面质量差、模具损耗大、容易断丝（单卷长度小于100km）等难题，生产出单卷长度达300km的超长高强钨合金微丝，满足了光伏晶硅切割的长料化需求。</w:t>
        <w:cr/>
        <w:t/>
        <w:cr/>
        <w:t xml:space="preserve">　　本项目开发出了具有自主知识产权的高强钨合金微丝系列产品，已获授权专利15项，发表论文2篇，主导起草国家标准1项、发布企业标准1项。整体技术已实现了产业化，产品性能远高于国内外同类产品，其国内市场占有率超过85%，连续排名第一。2021年至2023年，实现销售收入 22.49亿元、利润9.07亿元、税收 1.96亿元，2024年单年实现销售收入19.49亿元、税收1.45亿元。本项目的技术成果引领了我国钨深加工产业的发展，为光伏切割带来了革命性的技术突破。专家组评价认为该项目成果创新性突出，应用成效明显，钨丝的强韧化技术、加工技术达到国际领先水平。</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1.厦门虹鹭钨钼工业有限公司;</w:t>
        <w:cr/>
        <w:t>2.厦门大学;</w:t>
        <w:cr/>
        <w:t>3.厦门钨业股份有限公司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1、郭东红：</w:t>
        <w:cr/>
        <w:t>为技术创新点1、2、3做出了贡献。完成人是本项目总负责人，直接参与项目实施全过程，参与高强钨合金微丝的复合强韧化技术、细线化制备技术和长料化制备技术等的研发工作；投入本项目的工作量占本人工作总量的60%。支持本项目的授权专利10项，论文2篇，其中，支撑主要贡献的核心专利4项（主要知识产权3、4、8、10），核心论文2篇（代表性论文1、2）。</w:t>
        <w:cr/>
        <w:t>2、彭栋梁：</w:t>
        <w:cr/>
        <w:t>为技术创新点1、3做出了贡献。作为本项目主要研发人员，参与高强钨合金微丝的复合强韧化技术、长料化制备技术等的研发工作；投入本项目的工作量占本人工作总量的50%。支撑主要贡献的核心论文2篇（代表性论文1、2）。</w:t>
        <w:cr/>
        <w:t>3、汤闵枫：</w:t>
        <w:cr/>
        <w:t>为技术创新点1、2做出了贡献。作为本项目主要研发人员，参与高强钨合金微丝的复合强韧化技术、细线化制备技术等的研发工作；投入本项目的工作量占本人工作总量的50%。支撑主要贡献的核心专利4项（主要知识产权1、2、5、9）。</w:t>
        <w:cr/>
        <w:t>4、方毅金：</w:t>
        <w:cr/>
        <w:t>为技术创新点1、2做出了贡献。作为本项目主要研发人员，参与高强钨合金微丝的复合强韧化技术、细线化制备技术等的研发工作；投入本项目的工作量占本人工作总量的40%。支撑主要贡献的核心专利3项（主要知识产权1、3、8），核心论文1篇（代表性论文1）。</w:t>
        <w:cr/>
        <w:t>5、彭福生：</w:t>
        <w:cr/>
        <w:t>为技术创新点1、3做出了贡献。作为本项目主要研发人员，参与高强钨合金微丝的复合强韧化技术、长料化制备技术等的研发工作；投入本项目的工作量占本人工作总量的40%。支撑主要贡献的核心专利2项（主要知识产权2、5），核心论文1篇（代表性论文1）。</w:t>
        <w:cr/>
        <w:t>6、吕晟：</w:t>
        <w:cr/>
        <w:t>为技术创新点2、3做出了贡献。作为本项目主要研发人员，参与高强钨合金微丝的细线化制备技术、长料化制备技术等的研发工作；投入本项目的工作量占本人工作总量的40%。支撑主要贡献的核心专利2项（主要知识产权1、10），核心论文1篇（代表性论文1）。</w:t>
        <w:cr/>
        <w:t>7、魏宗兴：</w:t>
        <w:cr/>
        <w:t>为技术创新点2、3做出了贡献。作为本项目主要研发人员，参与高强钨合金微丝的细线化制备技术、长料化制备技术等的研发工作；投入本项目的工作量占本人工作总量的30%。</w:t>
        <w:cr/>
        <w:t>8、陈阿娇：</w:t>
        <w:cr/>
        <w:t>为技术创新点3做出了贡献。作为本项目主要研发人员，参与高强钨合金微丝的细线化制备技术等的研发工作；投入本项目的工作量占本人工作总量的30%。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一种合金线材及其制备方法与应用（钨镧） / ZL202110482229.3 / 中国 / 1 : 厦门虹鹭钨钼工业有限公司 / 1 : 汤闵枫,2 : 吕晟,3 : 方毅金,4 : 郭东红,5 : 吴先月,6 : 张伟兵,7 : 姚彤锴,8 : 张丁旺,9 : 涂启建,10 : 彭福生,11 : 陈伟聪 / 有效</w:t>
        <w:cr/>
        <w:t>2、发明专利 / 一种合金线材及其制备方法与应用（钨铈） / ZL202110744773.0 / 中国 / 1 : 厦门虹鹭钨钼工业有限公司 / 1 : 汤闵枫,2 : 彭福生,3 : 郭东红,4 : 方毅金,5 : 吕晟,6 : 姚彤锴,7 : 吴先月,8 : 张伟兵,9 : 涂启建 / 有效</w:t>
        <w:cr/>
        <w:t>3、发明专利 / 一种合金线材及其应用（钨稀土） / ZL202210054232.X / 中国 / 1 : 厦门虹鹭钨钼工业有限公司 / 1 : 方毅金,2 : 郭东红,3 : 汤闵枫,4 : 黄灿鑫,5 : 吕晟,6 : 姚彤锴,7 : 吴先月,8 : 张伟兵 / 有效</w:t>
        <w:cr/>
        <w:t>4、发明专利 / 一种钨铼合金丝材及其制备方法 / ZL202110055706.8 / 中国 / 1 : 厦门虹鹭钨钼工业有限公司 / 1 : 郭东红,2 : 方毅金,3 : 汤闵枫,4 : 吕晟,5 : 姚彤锴,6 : 张丁旺,7 : 林进祥,8 : 彭福生 / 有效</w:t>
        <w:cr/>
        <w:t>5、发明专利 / 一种合金线材及其制备方法与应用 / JP2022006095 / 日本 / 1 : 厦门虹鹭钨钼工业有限公司 / 1 : 汤闵枫,2 : 彭福生,3 : 郭东红,4 : 方毅金,5 : 吕晟,6 : 姚彤锴,7 : 吴先月,8 : 张伟兵,9 : 涂启建 / 有效</w:t>
        <w:cr/>
        <w:t>6、发明专利 / 一种合金线材及其制备方法与应用 / ZA202304296 / 南非 / 1 : 厦门虹鹭钨钼工业有限公司 / 1 : 汤闵枫,2 : 方毅金,3 : 吕晟,4 : 郭东红,5 : 吴先月,6 : 彭福生 / 有效</w:t>
        <w:cr/>
        <w:t>7、发明专利 / 一种合金线材及其制备方法与应用 / ZA202303969 / 南非 / 1 : 厦门虹鹭钨钼工业有限公司 / 1 : 汤闵枫,2 : 彭福生,3 : 郭东红,4 : 方毅金,5 : 吕晟,6 : 姚彤锴,7 : 吴先月,8 : 张伟兵,9 : 涂启建 / 有效</w:t>
        <w:cr/>
        <w:t>8、发明专利 / 一种合金线材及其制备方法与应用（钨稀土） / ZL202210054204.8 / 中国 / 1 : 厦门虹鹭钨钼工业有限公司 / 1 : 方毅金,2 : 郭东红,3 : 汤闵枫,4 : 黄灿鑫,5 : 吕晟,6 : 姚彤锴,7 : 吴先月,8 : 张伟兵 / 有效</w:t>
        <w:cr/>
        <w:t>9、实用新型 / 一种混粉机 / ZL202323109482.8 / 中国 / 1 : 厦门虹鹭钨钼工业有限公司 / 1 : 张伟兵,2 : 汤闵枫,3 : 郭东红,4 : 方毅金,5 : 余春雷,6 : 戴莘楠 / 有效</w:t>
        <w:cr/>
        <w:t>10、实用新型 / 一种钨合金线材 / ZL202121648337.5 / 中国 / 1 : 厦门虹鹭钨钼工业有限公司 / 1 : 涂启建,2 : 郭东红,3 : 吕晟,4 : 汤闵枫,5 : 吴先月,6 : 黄灿鑫,7 : 张丁旺,8 : 林进祥,9 : 方毅金,10 : 姚彤锴,11 : 张伟兵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1、中国钨业 / 钨镧合金丝拉拔过程中的断丝行为研究 / 0.000 / 2024, 39(05): 56-62 / 2024-08-26 / 未收录 / 0 / 通讯作者：2/蒋香草;第一作者：1/郭东红;作者：3/彭福生,4/彭栋梁,5/蒋香草,6/方毅金,7/吕晟,8/黄灿鑫;</w:t>
        <w:cr/>
        <w:t>2、The International Society for Optical Engineering / Finite element analysis of surface hardening of tungsten wire by drawing process / 0.000 / 2024，13419 133193S 1-8 / 2024-12-12 / EI收录 / 0 / 通讯作者：2/Xiangcao Jiang;第一作者：1/Donghong Guo;作者：3/Yong Lu,4/Laisen Wang,5/Dongliang Peng,6/Xiangcao Jiang;</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"光伏晶硅切割用高强钨合金微丝的开发与应用"科技查新报告 / 教育部科技查新工作站L02</w:t>
        <w:cr/>
        <w:t>2、上一年度研究与发展（R/D）投入情况 / 2023年度审计报告 / 厦门虹鹭钨钼工业有限公司</w:t>
        <w:cr/>
        <w:t>3、其他相关资料 / 校企合作协议“研发合作协议” / 厦门虹鹭钨钼工业有限公 司/1、厦门大学/2</w:t>
        <w:cr/>
        <w:t>4、其他相关资料 / 技术服务合同“弥散及固溶强化钨丝的机理研究” / 厦门虹鹭钨钼工业有 限公司/1、厦门钨业股份有限公司/2</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