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>附件一</w:t>
      </w:r>
    </w:p>
    <w:p>
      <w:pPr>
        <w:spacing w:line="360" w:lineRule="auto"/>
        <w:jc w:val="both"/>
        <w:rPr>
          <w:rFonts w:hint="eastAsia" w:ascii="仿宋_GB2312" w:eastAsia="仿宋_GB2312"/>
          <w:sz w:val="28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年厦门市科技特派员专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  <w:t>项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创新服务载体项目指南建议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  <w:t>书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28"/>
        </w:rPr>
        <w:t>（字数不超过</w:t>
      </w:r>
      <w:r>
        <w:rPr>
          <w:rFonts w:hint="eastAsia" w:ascii="仿宋_GB2312" w:eastAsia="仿宋_GB2312"/>
          <w:sz w:val="28"/>
          <w:lang w:val="en-US" w:eastAsia="zh-CN"/>
        </w:rPr>
        <w:t>2000</w:t>
      </w:r>
      <w:r>
        <w:rPr>
          <w:rFonts w:hint="eastAsia" w:ascii="仿宋_GB2312" w:eastAsia="仿宋_GB2312"/>
          <w:sz w:val="28"/>
        </w:rPr>
        <w:t>字）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一、项目牵头单位基础条件</w:t>
      </w:r>
    </w:p>
    <w:p>
      <w:pPr>
        <w:spacing w:line="360" w:lineRule="auto"/>
        <w:ind w:firstLine="646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内容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、项目计划目标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、预期经济、社会及生态效益（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带动产业方面）</w:t>
      </w:r>
    </w:p>
    <w:p>
      <w:pPr>
        <w:spacing w:line="360" w:lineRule="auto"/>
        <w:ind w:firstLine="646" w:firstLineChars="200"/>
        <w:rPr>
          <w:rFonts w:hint="eastAsi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、指南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设置建议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内容、考核指标等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i/>
          <w:iCs/>
          <w:sz w:val="32"/>
          <w:szCs w:val="32"/>
          <w:lang w:val="en-US" w:eastAsia="zh-CN"/>
        </w:rPr>
        <w:t>格</w:t>
      </w:r>
      <w:bookmarkStart w:id="0" w:name="_GoBack"/>
      <w:bookmarkEnd w:id="0"/>
      <w:r>
        <w:rPr>
          <w:rFonts w:hint="eastAsia" w:ascii="仿宋_GB2312" w:eastAsia="仿宋_GB2312" w:cs="Times New Roman"/>
          <w:i/>
          <w:iCs/>
          <w:sz w:val="32"/>
          <w:szCs w:val="32"/>
          <w:lang w:val="en-US" w:eastAsia="zh-CN"/>
        </w:rPr>
        <w:t>式可参考2024年厦门市科技特派员专项创新服务载体项目指南，详见市科技局网站“通知公告”2024年9月4日发布的通知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26136"/>
    <w:rsid w:val="09BB17C3"/>
    <w:rsid w:val="09E33DCA"/>
    <w:rsid w:val="186D58D3"/>
    <w:rsid w:val="195E521C"/>
    <w:rsid w:val="23460081"/>
    <w:rsid w:val="29C54E43"/>
    <w:rsid w:val="2BFFAA0D"/>
    <w:rsid w:val="317F1D7B"/>
    <w:rsid w:val="32B46C88"/>
    <w:rsid w:val="4484078A"/>
    <w:rsid w:val="55BF096D"/>
    <w:rsid w:val="5AA26136"/>
    <w:rsid w:val="66BC66AA"/>
    <w:rsid w:val="6B185C7D"/>
    <w:rsid w:val="6CE72DC8"/>
    <w:rsid w:val="73D634A1"/>
    <w:rsid w:val="74750C31"/>
    <w:rsid w:val="74855C93"/>
    <w:rsid w:val="77FE0B9C"/>
    <w:rsid w:val="790B224A"/>
    <w:rsid w:val="7BF34C55"/>
    <w:rsid w:val="7D7F8386"/>
    <w:rsid w:val="7E636915"/>
    <w:rsid w:val="7EFE4F05"/>
    <w:rsid w:val="BC6C83FA"/>
    <w:rsid w:val="DB7463D5"/>
    <w:rsid w:val="DE7CF3A1"/>
    <w:rsid w:val="DFFD4F6C"/>
    <w:rsid w:val="FBF65545"/>
    <w:rsid w:val="FF77EA60"/>
    <w:rsid w:val="FF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2022-01-29T16:12:00Z</dcterms:created>
  <dc:creator>谢平</dc:creator>
  <cp:lastModifiedBy>方舒玫</cp:lastModifiedBy>
  <dcterms:modified xsi:type="dcterms:W3CDTF">2025-05-09T15:14:10Z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273C446557A34A68B7C31D7F86BF6C2D</vt:lpwstr>
  </property>
</Properties>
</file>