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高校院所科技成果展示报名表</w:t>
      </w:r>
    </w:p>
    <w:bookmarkEnd w:id="0"/>
    <w:tbl>
      <w:tblPr>
        <w:tblStyle w:val="3"/>
        <w:tblpPr w:leftFromText="180" w:rightFromText="180" w:vertAnchor="page" w:horzAnchor="page" w:tblpX="1849" w:tblpY="2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72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成果名称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成果（项目）简介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（400—600字），简要介绍成果的基本信息，如成果技术优势和应用领域，并说明前期取得的创新成果基础，包括不限于发表论文、取得专利、成果样品及性能优势等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转移转化合作方式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如采取技术合作开发、转让许可、作价投资、合作创新创业等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其他信息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D5362"/>
    <w:rsid w:val="6ECD5362"/>
    <w:rsid w:val="EF3BE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2025-02-24T11:34:00Z</dcterms:created>
  <dc:creator>西西</dc:creator>
  <cp:lastModifiedBy>刘波</cp:lastModifiedBy>
  <dcterms:modified xsi:type="dcterms:W3CDTF">2025-02-28T17:15:24Z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8F34078A30C3453096CB6EF07419DC5F_11</vt:lpwstr>
  </property>
  <property fmtid="{D5CDD505-2E9C-101B-9397-08002B2CF9AE}" pid="4" name="KSOTemplateDocerSaveRecord">
    <vt:lpwstr>eyJoZGlkIjoiZmRiMTI0Mzg4YTYyNmQwY2M2ZDlmNWJhNThiMjIzZTQiLCJ1c2VySWQiOiI1MzU5OTIxNzcifQ==</vt:lpwstr>
  </property>
</Properties>
</file>