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厦科资配〔2024〕12号附件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4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科研伦理承诺书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厦门市科学技术局：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中共中央办公厅 国务院办公厅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《关于加强科技伦理治理的意见》精神和贵局《关于贯彻落实加强科技伦理治理意见的通知》要求，我们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郑重承诺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申报材料符合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国家科技伦理、生物安全和人类遗传资源管理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等相关法律法规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；敦促科研人员将科技伦理要求贯穿科学研究、技术开发等科技活动全过程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实现负责任的创新，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杜绝以下行为：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科技活动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对人的生命安全、身体健康、精神和心理健康造成伤害或潜在威胁；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科技活动侵犯人格和个人隐私，侵犯科技活动参与者的知情权和选择权；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涉及人、实验动物（生命科学、医学）和人工智能等科技伦理敏感领域的科技活动，存在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危及社会安全、公共安全、生物安全和生态安全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风险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）其它违反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科技伦理、科技安全（如生物安全、信息安全等）和人类遗传资源管理要求等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相关管理规定的行为。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如有违反，本单位愿接受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市科技局等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处理，包括但不限于取消一定期限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申报市级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科技计划项目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和申请享受市级科技扶持政策的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746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sectPr>
      <w:footerReference r:id="rId3" w:type="default"/>
      <w:pgSz w:w="11906" w:h="16838"/>
      <w:pgMar w:top="1814" w:right="1474" w:bottom="1757" w:left="1587" w:header="851" w:footer="170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right="139" w:rightChars="6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139" w:rightChars="6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DFC33B"/>
    <w:multiLevelType w:val="singleLevel"/>
    <w:tmpl w:val="EFDFC33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2Mjg2YTZkZTMyMTYwY2M1OTQ5YzJlN2MyYmRjOGEifQ=="/>
  </w:docVars>
  <w:rsids>
    <w:rsidRoot w:val="0070063E"/>
    <w:rsid w:val="001570E7"/>
    <w:rsid w:val="00584D2D"/>
    <w:rsid w:val="0070063E"/>
    <w:rsid w:val="008B58D9"/>
    <w:rsid w:val="1AFDA988"/>
    <w:rsid w:val="23FF2014"/>
    <w:rsid w:val="29F5BE28"/>
    <w:rsid w:val="2DFF993B"/>
    <w:rsid w:val="2FB4BD5D"/>
    <w:rsid w:val="2FBA3EF3"/>
    <w:rsid w:val="37EB8DEA"/>
    <w:rsid w:val="3E59F48B"/>
    <w:rsid w:val="3F9CC68E"/>
    <w:rsid w:val="3FFF5A6D"/>
    <w:rsid w:val="47BB07AC"/>
    <w:rsid w:val="4D7F7829"/>
    <w:rsid w:val="5AB7050D"/>
    <w:rsid w:val="5BDC8ED2"/>
    <w:rsid w:val="5CFB8B89"/>
    <w:rsid w:val="5EADD252"/>
    <w:rsid w:val="5FCF9E4D"/>
    <w:rsid w:val="5FEA2A05"/>
    <w:rsid w:val="5FFEF72C"/>
    <w:rsid w:val="657B8811"/>
    <w:rsid w:val="66FDC7F6"/>
    <w:rsid w:val="671A707E"/>
    <w:rsid w:val="6DDED04C"/>
    <w:rsid w:val="6FBB8258"/>
    <w:rsid w:val="6FBDA8B0"/>
    <w:rsid w:val="6FFB2DE3"/>
    <w:rsid w:val="78B67EFE"/>
    <w:rsid w:val="79FF9A29"/>
    <w:rsid w:val="7BBCF3BF"/>
    <w:rsid w:val="7D6F5CF7"/>
    <w:rsid w:val="7DCFF4CE"/>
    <w:rsid w:val="7F5FA34D"/>
    <w:rsid w:val="7FF623F2"/>
    <w:rsid w:val="7FF624ED"/>
    <w:rsid w:val="7FF94CAB"/>
    <w:rsid w:val="7FFBF72B"/>
    <w:rsid w:val="7FFFEC55"/>
    <w:rsid w:val="9E3DF537"/>
    <w:rsid w:val="A79A5160"/>
    <w:rsid w:val="BAFF553B"/>
    <w:rsid w:val="BCE2C437"/>
    <w:rsid w:val="BDB39FC9"/>
    <w:rsid w:val="BDFF5807"/>
    <w:rsid w:val="BEDF1C93"/>
    <w:rsid w:val="BEFB3EB6"/>
    <w:rsid w:val="BFC78149"/>
    <w:rsid w:val="C7EF451E"/>
    <w:rsid w:val="CEAF8B79"/>
    <w:rsid w:val="CFFD6C1C"/>
    <w:rsid w:val="D5FD2F90"/>
    <w:rsid w:val="DAE24EB9"/>
    <w:rsid w:val="DFCFADC5"/>
    <w:rsid w:val="DFEFBA90"/>
    <w:rsid w:val="E9BDD481"/>
    <w:rsid w:val="EEBD01F9"/>
    <w:rsid w:val="EF7F616A"/>
    <w:rsid w:val="EFFD86DA"/>
    <w:rsid w:val="EFFF4B1F"/>
    <w:rsid w:val="F67EAD49"/>
    <w:rsid w:val="F6FF8457"/>
    <w:rsid w:val="F7AA5E25"/>
    <w:rsid w:val="F7B3BDFD"/>
    <w:rsid w:val="FCBEE90D"/>
    <w:rsid w:val="FDCF44C4"/>
    <w:rsid w:val="FFB7BE98"/>
    <w:rsid w:val="FFD5D320"/>
    <w:rsid w:val="FFDD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576</Characters>
  <Lines>4</Lines>
  <Paragraphs>1</Paragraphs>
  <TotalTime>19</TotalTime>
  <ScaleCrop>false</ScaleCrop>
  <LinksUpToDate>false</LinksUpToDate>
  <CharactersWithSpaces>577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2022-03-20T00:13:00Z</dcterms:created>
  <dc:creator>appl</dc:creator>
  <cp:lastModifiedBy>xmadmin</cp:lastModifiedBy>
  <cp:lastPrinted>2024-05-08T09:18:00Z</cp:lastPrinted>
  <dcterms:modified xsi:type="dcterms:W3CDTF">2024-05-16T09:34:46Z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DE65C62A7C4EFA445B62456652B667C8</vt:lpwstr>
  </property>
</Properties>
</file>