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b w:val="0"/>
          <w:bCs/>
          <w:sz w:val="32"/>
          <w:szCs w:val="32"/>
          <w:lang w:val="en-US" w:eastAsia="zh-CN" w:bidi="ar"/>
        </w:rPr>
      </w:pPr>
      <w:r>
        <w:rPr>
          <w:rFonts w:hint="eastAsia" w:ascii="黑体" w:hAnsi="黑体" w:eastAsia="黑体" w:cs="黑体"/>
          <w:b w:val="0"/>
          <w:bCs/>
          <w:sz w:val="32"/>
          <w:szCs w:val="32"/>
          <w:lang w:bidi="ar"/>
        </w:rPr>
        <w:t>厦科社〔2023〕14号附件</w:t>
      </w:r>
      <w:r>
        <w:rPr>
          <w:rFonts w:hint="eastAsia" w:ascii="黑体" w:hAnsi="黑体" w:eastAsia="黑体" w:cs="黑体"/>
          <w:b w:val="0"/>
          <w:bCs/>
          <w:sz w:val="32"/>
          <w:szCs w:val="32"/>
          <w:lang w:val="en-US" w:eastAsia="zh-CN" w:bidi="ar"/>
        </w:rPr>
        <w:t>5</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b w:val="0"/>
          <w:bCs/>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bidi="ar"/>
        </w:rPr>
        <w:t>厦门市科技计划项目可行性研究报告编制提纲</w:t>
      </w:r>
    </w:p>
    <w:p>
      <w:pPr>
        <w:spacing w:line="560" w:lineRule="exact"/>
        <w:jc w:val="center"/>
        <w:outlineLvl w:val="0"/>
        <w:rPr>
          <w:rFonts w:hint="eastAsia" w:ascii="楷体_GB2312" w:hAnsi="楷体_GB2312" w:eastAsia="楷体_GB2312" w:cs="楷体_GB2312"/>
          <w:b/>
          <w:spacing w:val="-10"/>
          <w:sz w:val="30"/>
          <w:szCs w:val="30"/>
        </w:rPr>
      </w:pPr>
      <w:bookmarkStart w:id="0" w:name="_Toc337733750"/>
      <w:bookmarkStart w:id="1" w:name="_Toc337622856"/>
      <w:r>
        <w:rPr>
          <w:rFonts w:hint="eastAsia" w:ascii="楷体_GB2312" w:hAnsi="楷体_GB2312" w:eastAsia="楷体_GB2312" w:cs="楷体_GB2312"/>
          <w:b/>
          <w:spacing w:val="-10"/>
          <w:sz w:val="30"/>
          <w:szCs w:val="30"/>
          <w:lang w:bidi="ar"/>
        </w:rPr>
        <w:t>（“赛马制”揭榜挂帅科技计划</w:t>
      </w:r>
      <w:r>
        <w:rPr>
          <w:rFonts w:hint="eastAsia" w:ascii="楷体_GB2312" w:hAnsi="楷体_GB2312" w:eastAsia="楷体_GB2312" w:cs="楷体_GB2312"/>
          <w:b/>
          <w:sz w:val="30"/>
          <w:szCs w:val="30"/>
          <w:lang w:bidi="ar"/>
        </w:rPr>
        <w:t>项目适用</w:t>
      </w:r>
      <w:r>
        <w:rPr>
          <w:rFonts w:hint="eastAsia" w:ascii="楷体_GB2312" w:hAnsi="楷体_GB2312" w:eastAsia="楷体_GB2312" w:cs="楷体_GB2312"/>
          <w:b/>
          <w:spacing w:val="-10"/>
          <w:sz w:val="30"/>
          <w:szCs w:val="30"/>
          <w:lang w:bidi="ar"/>
        </w:rPr>
        <w:t>）</w:t>
      </w:r>
      <w:bookmarkEnd w:id="0"/>
      <w:bookmarkEnd w:id="1"/>
    </w:p>
    <w:p>
      <w:pPr>
        <w:spacing w:line="560" w:lineRule="exact"/>
        <w:ind w:firstLine="600" w:firstLineChars="200"/>
        <w:rPr>
          <w:rFonts w:ascii="黑体" w:hAnsi="Times New Roman" w:eastAsia="黑体" w:cs="黑体"/>
          <w:sz w:val="30"/>
          <w:szCs w:val="30"/>
        </w:rPr>
      </w:pPr>
    </w:p>
    <w:p>
      <w:pPr>
        <w:spacing w:line="400" w:lineRule="exact"/>
        <w:ind w:firstLine="560" w:firstLineChars="200"/>
        <w:rPr>
          <w:rFonts w:ascii="黑体" w:hAnsi="Times New Roman" w:eastAsia="黑体" w:cs="宋体"/>
          <w:bCs/>
          <w:sz w:val="28"/>
          <w:szCs w:val="28"/>
        </w:rPr>
      </w:pPr>
      <w:r>
        <w:rPr>
          <w:rFonts w:hint="eastAsia" w:ascii="黑体" w:hAnsi="Times New Roman" w:eastAsia="黑体" w:cs="宋体"/>
          <w:bCs/>
          <w:sz w:val="28"/>
          <w:szCs w:val="28"/>
          <w:lang w:bidi="ar"/>
        </w:rPr>
        <w:t>一、封面</w:t>
      </w:r>
    </w:p>
    <w:p>
      <w:pPr>
        <w:spacing w:line="560" w:lineRule="exact"/>
        <w:ind w:firstLine="480" w:firstLineChars="200"/>
        <w:rPr>
          <w:rFonts w:ascii="宋体" w:hAnsi="Times New Roman" w:eastAsia="宋体" w:cs="宋体"/>
          <w:bCs/>
          <w:sz w:val="24"/>
          <w:szCs w:val="21"/>
        </w:rPr>
      </w:pPr>
      <w:r>
        <w:rPr>
          <w:rFonts w:hint="eastAsia" w:ascii="宋体" w:hAnsi="Times New Roman" w:eastAsia="宋体" w:cs="宋体"/>
          <w:bCs/>
          <w:sz w:val="24"/>
          <w:szCs w:val="21"/>
          <w:lang w:bidi="ar"/>
        </w:rPr>
        <w:t>（项目名称、申报单位名称、项目负责人/项目联系人及电话、手机、电子邮箱、编写时间、单位地址、邮政编码。）</w:t>
      </w:r>
    </w:p>
    <w:p>
      <w:pPr>
        <w:spacing w:line="560" w:lineRule="exact"/>
        <w:ind w:firstLine="600" w:firstLineChars="200"/>
        <w:rPr>
          <w:rFonts w:ascii="仿宋_GB2312" w:eastAsia="仿宋_GB2312" w:cs="仿宋_GB2312"/>
          <w:sz w:val="30"/>
          <w:szCs w:val="30"/>
        </w:rPr>
      </w:pPr>
    </w:p>
    <w:p>
      <w:pPr>
        <w:spacing w:line="360" w:lineRule="auto"/>
        <w:ind w:firstLine="560" w:firstLineChars="200"/>
        <w:jc w:val="left"/>
        <w:rPr>
          <w:rFonts w:ascii="黑体" w:hAnsi="Times New Roman" w:eastAsia="黑体" w:cs="宋体"/>
          <w:bCs/>
          <w:sz w:val="28"/>
          <w:szCs w:val="28"/>
        </w:rPr>
      </w:pPr>
      <w:r>
        <w:rPr>
          <w:rFonts w:hint="eastAsia" w:ascii="黑体" w:hAnsi="Times New Roman" w:eastAsia="黑体" w:cs="宋体"/>
          <w:bCs/>
          <w:sz w:val="28"/>
          <w:szCs w:val="28"/>
          <w:lang w:bidi="ar"/>
        </w:rPr>
        <w:t>二、申报单位及参与单位研究基础</w:t>
      </w:r>
    </w:p>
    <w:p>
      <w:pPr>
        <w:tabs>
          <w:tab w:val="left" w:pos="315"/>
        </w:tabs>
        <w:spacing w:line="560" w:lineRule="exact"/>
        <w:ind w:firstLine="560" w:firstLineChars="200"/>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bidi="ar"/>
        </w:rPr>
        <w:t>（一）申报单位基本概况</w:t>
      </w:r>
    </w:p>
    <w:p>
      <w:pPr>
        <w:spacing w:line="560" w:lineRule="exact"/>
        <w:ind w:firstLine="480" w:firstLineChars="200"/>
        <w:rPr>
          <w:rFonts w:ascii="宋体" w:hAnsi="Times New Roman" w:eastAsia="宋体" w:cs="宋体"/>
          <w:sz w:val="24"/>
          <w:szCs w:val="21"/>
        </w:rPr>
      </w:pPr>
      <w:r>
        <w:rPr>
          <w:rFonts w:hint="eastAsia" w:ascii="宋体" w:hAnsi="Times New Roman" w:eastAsia="宋体" w:cs="宋体"/>
          <w:sz w:val="24"/>
          <w:szCs w:val="21"/>
          <w:lang w:bidi="ar"/>
        </w:rPr>
        <w:t>（单位名称，地址，注册时间，注册资金，注册单位类型，股东及所占比例，员工总数，单位在行业内地位，单位获得的荣誉等。）</w:t>
      </w:r>
    </w:p>
    <w:p>
      <w:pPr>
        <w:spacing w:line="360" w:lineRule="auto"/>
        <w:jc w:val="left"/>
        <w:rPr>
          <w:rFonts w:ascii="黑体" w:hAnsi="Times New Roman" w:eastAsia="黑体" w:cs="宋体"/>
          <w:bCs/>
          <w:sz w:val="28"/>
          <w:szCs w:val="28"/>
        </w:rPr>
      </w:pPr>
    </w:p>
    <w:p>
      <w:pPr>
        <w:spacing w:line="360" w:lineRule="auto"/>
        <w:ind w:firstLine="560" w:firstLineChars="200"/>
        <w:jc w:val="left"/>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bidi="ar"/>
        </w:rPr>
        <w:t>（二）在该研究方向的前期任务承担情况、相关研究成果</w:t>
      </w:r>
    </w:p>
    <w:p>
      <w:pPr>
        <w:spacing w:line="360" w:lineRule="auto"/>
        <w:ind w:firstLine="480" w:firstLineChars="200"/>
        <w:jc w:val="left"/>
        <w:rPr>
          <w:rFonts w:ascii="宋体" w:hAnsi="Times New Roman" w:eastAsia="宋体" w:cs="宋体"/>
          <w:sz w:val="24"/>
          <w:szCs w:val="21"/>
        </w:rPr>
      </w:pPr>
      <w:r>
        <w:rPr>
          <w:rFonts w:hint="eastAsia" w:ascii="宋体" w:hAnsi="Times New Roman" w:eastAsia="宋体" w:cs="宋体"/>
          <w:sz w:val="24"/>
          <w:szCs w:val="21"/>
          <w:lang w:bidi="ar"/>
        </w:rPr>
        <w:t>（应说明前期任务取得的主要成果、指标及效果，各参与单位需分别列明，限800字以内）</w:t>
      </w:r>
    </w:p>
    <w:p>
      <w:pPr>
        <w:spacing w:line="360" w:lineRule="auto"/>
        <w:jc w:val="left"/>
        <w:rPr>
          <w:rFonts w:ascii="宋体" w:hAnsi="Times New Roman" w:eastAsia="宋体" w:cs="宋体"/>
          <w:sz w:val="24"/>
          <w:szCs w:val="21"/>
        </w:rPr>
      </w:pPr>
    </w:p>
    <w:p>
      <w:pPr>
        <w:spacing w:line="360" w:lineRule="auto"/>
        <w:ind w:firstLine="560" w:firstLineChars="200"/>
        <w:jc w:val="left"/>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bidi="ar"/>
        </w:rPr>
        <w:t>（三）负责人及项目主要骨干人员的科研水平及主要成果</w:t>
      </w:r>
    </w:p>
    <w:p>
      <w:pPr>
        <w:spacing w:line="360" w:lineRule="auto"/>
        <w:ind w:firstLine="480" w:firstLineChars="200"/>
        <w:jc w:val="left"/>
        <w:rPr>
          <w:rFonts w:ascii="宋体" w:hAnsi="Times New Roman" w:eastAsia="宋体" w:cs="宋体"/>
          <w:sz w:val="24"/>
          <w:szCs w:val="21"/>
        </w:rPr>
      </w:pPr>
      <w:r>
        <w:rPr>
          <w:rFonts w:hint="eastAsia" w:ascii="宋体" w:hAnsi="Times New Roman" w:eastAsia="宋体" w:cs="宋体"/>
          <w:sz w:val="24"/>
          <w:szCs w:val="21"/>
          <w:lang w:bidi="ar"/>
        </w:rPr>
        <w:t>（包括工作简历、主要学术业绩、近五年主持的与申请项目相关的各类国家、省、市科技计划项目及验收情况，奖励、论文、专利等重点成果取得情况，限1200字以内）</w:t>
      </w:r>
    </w:p>
    <w:p>
      <w:pPr>
        <w:spacing w:line="360" w:lineRule="auto"/>
        <w:jc w:val="left"/>
        <w:rPr>
          <w:rFonts w:ascii="宋体" w:hAnsi="Times New Roman" w:eastAsia="宋体" w:cs="宋体"/>
          <w:sz w:val="24"/>
          <w:szCs w:val="21"/>
        </w:rPr>
      </w:pPr>
    </w:p>
    <w:p>
      <w:pPr>
        <w:spacing w:line="360" w:lineRule="auto"/>
        <w:ind w:firstLine="560" w:firstLineChars="200"/>
        <w:jc w:val="left"/>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bidi="ar"/>
        </w:rPr>
        <w:t>（四）与项目相关的科研条件支撑状况</w:t>
      </w:r>
    </w:p>
    <w:p>
      <w:pPr>
        <w:spacing w:line="360" w:lineRule="auto"/>
        <w:ind w:firstLine="480" w:firstLineChars="200"/>
        <w:jc w:val="both"/>
        <w:rPr>
          <w:rFonts w:ascii="宋体" w:hAnsi="Times New Roman" w:eastAsia="宋体" w:cs="宋体"/>
          <w:sz w:val="24"/>
          <w:szCs w:val="21"/>
        </w:rPr>
      </w:pPr>
      <w:r>
        <w:rPr>
          <w:rFonts w:hint="eastAsia" w:ascii="宋体" w:hAnsi="Times New Roman" w:eastAsia="宋体" w:cs="宋体"/>
          <w:sz w:val="24"/>
          <w:szCs w:val="21"/>
          <w:lang w:bidi="ar"/>
        </w:rPr>
        <w:t>（包括实验平台、大型仪器设备、国家/省/市（重点）实验室、国家工程（技术）中心企业技术中心、重大科学工程等研究基地情况、内有专业技术职称人员数量等、单位近二年研究开发投入额及其占单位销售收入的比例等，各参与单位需分别列明，限500字以内）</w:t>
      </w:r>
    </w:p>
    <w:p>
      <w:pPr>
        <w:spacing w:line="560" w:lineRule="exact"/>
        <w:rPr>
          <w:rFonts w:ascii="仿宋_GB2312" w:eastAsia="仿宋_GB2312" w:cs="仿宋_GB2312"/>
          <w:sz w:val="30"/>
          <w:szCs w:val="30"/>
        </w:rPr>
      </w:pPr>
    </w:p>
    <w:p>
      <w:pPr>
        <w:spacing w:line="360" w:lineRule="auto"/>
        <w:ind w:firstLine="560" w:firstLineChars="200"/>
        <w:jc w:val="left"/>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bidi="ar"/>
        </w:rPr>
        <w:t>（五）申报团队参与单位的选择原因及其优势</w:t>
      </w:r>
    </w:p>
    <w:p>
      <w:pPr>
        <w:spacing w:line="360" w:lineRule="auto"/>
        <w:ind w:firstLine="480" w:firstLineChars="200"/>
        <w:jc w:val="left"/>
        <w:rPr>
          <w:rFonts w:ascii="宋体" w:hAnsi="Times New Roman" w:eastAsia="宋体" w:cs="宋体"/>
          <w:sz w:val="24"/>
          <w:szCs w:val="21"/>
        </w:rPr>
      </w:pPr>
      <w:r>
        <w:rPr>
          <w:rFonts w:hint="eastAsia" w:ascii="宋体" w:hAnsi="Times New Roman" w:eastAsia="宋体" w:cs="宋体"/>
          <w:sz w:val="24"/>
          <w:szCs w:val="21"/>
          <w:lang w:bidi="ar"/>
        </w:rPr>
        <w:t>（限800字以内）</w:t>
      </w:r>
    </w:p>
    <w:p>
      <w:pPr>
        <w:spacing w:line="360" w:lineRule="auto"/>
        <w:jc w:val="left"/>
        <w:rPr>
          <w:rFonts w:ascii="宋体" w:hAnsi="Times New Roman" w:eastAsia="宋体" w:cs="宋体"/>
          <w:sz w:val="24"/>
          <w:szCs w:val="21"/>
        </w:rPr>
      </w:pPr>
    </w:p>
    <w:p>
      <w:pPr>
        <w:spacing w:line="360" w:lineRule="auto"/>
        <w:ind w:firstLine="560" w:firstLineChars="200"/>
        <w:jc w:val="left"/>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bidi="ar"/>
        </w:rPr>
        <w:t>（六）相关的国际合作与交流</w:t>
      </w:r>
    </w:p>
    <w:p>
      <w:pPr>
        <w:spacing w:line="360" w:lineRule="auto"/>
        <w:ind w:firstLine="480" w:firstLineChars="200"/>
        <w:jc w:val="left"/>
        <w:rPr>
          <w:rFonts w:ascii="宋体" w:hAnsi="Times New Roman" w:eastAsia="宋体" w:cs="宋体"/>
          <w:sz w:val="24"/>
          <w:szCs w:val="21"/>
        </w:rPr>
      </w:pPr>
      <w:r>
        <w:rPr>
          <w:rFonts w:hint="eastAsia" w:ascii="宋体" w:hAnsi="Times New Roman" w:eastAsia="宋体" w:cs="宋体"/>
          <w:sz w:val="24"/>
          <w:szCs w:val="21"/>
          <w:lang w:bidi="ar"/>
        </w:rPr>
        <w:t>（限300字以内）</w:t>
      </w:r>
    </w:p>
    <w:p>
      <w:pPr>
        <w:spacing w:line="560" w:lineRule="exact"/>
        <w:rPr>
          <w:rFonts w:ascii="黑体" w:hAnsi="Times New Roman" w:eastAsia="黑体" w:cs="黑体"/>
          <w:sz w:val="30"/>
          <w:szCs w:val="30"/>
        </w:rPr>
      </w:pPr>
    </w:p>
    <w:p>
      <w:pPr>
        <w:spacing w:line="560" w:lineRule="exact"/>
        <w:ind w:firstLine="560" w:firstLineChars="200"/>
        <w:rPr>
          <w:rFonts w:ascii="黑体" w:hAnsi="Times New Roman" w:eastAsia="黑体" w:cs="黑体"/>
          <w:sz w:val="28"/>
          <w:szCs w:val="28"/>
        </w:rPr>
      </w:pPr>
      <w:r>
        <w:rPr>
          <w:rFonts w:hint="eastAsia" w:ascii="黑体" w:hAnsi="Times New Roman" w:eastAsia="黑体" w:cs="黑体"/>
          <w:sz w:val="28"/>
          <w:szCs w:val="28"/>
          <w:lang w:bidi="ar"/>
        </w:rPr>
        <w:t>三、项目情况</w:t>
      </w:r>
    </w:p>
    <w:p>
      <w:pPr>
        <w:tabs>
          <w:tab w:val="left" w:pos="315"/>
        </w:tabs>
        <w:spacing w:line="560" w:lineRule="exact"/>
        <w:ind w:firstLine="560" w:firstLineChars="200"/>
        <w:rPr>
          <w:rFonts w:hint="eastAsia" w:ascii="楷体_GB2312" w:hAnsi="楷体_GB2312" w:eastAsia="楷体_GB2312" w:cs="楷体_GB2312"/>
          <w:bCs/>
          <w:sz w:val="30"/>
          <w:szCs w:val="30"/>
        </w:rPr>
      </w:pPr>
      <w:r>
        <w:rPr>
          <w:rFonts w:hint="eastAsia" w:ascii="楷体_GB2312" w:hAnsi="楷体_GB2312" w:eastAsia="楷体_GB2312" w:cs="楷体_GB2312"/>
          <w:b/>
          <w:bCs w:val="0"/>
          <w:sz w:val="28"/>
          <w:szCs w:val="28"/>
          <w:lang w:bidi="ar"/>
        </w:rPr>
        <w:t>（一）国内外研究现状及趋势</w:t>
      </w:r>
    </w:p>
    <w:p>
      <w:pPr>
        <w:spacing w:line="560" w:lineRule="exact"/>
        <w:ind w:firstLine="480" w:firstLineChars="200"/>
        <w:rPr>
          <w:rFonts w:ascii="宋体" w:hAnsi="Times New Roman" w:eastAsia="宋体" w:cs="宋体"/>
          <w:bCs/>
          <w:sz w:val="24"/>
          <w:szCs w:val="21"/>
        </w:rPr>
      </w:pPr>
      <w:r>
        <w:rPr>
          <w:rFonts w:hint="eastAsia" w:ascii="宋体" w:hAnsi="Times New Roman" w:eastAsia="宋体" w:cs="宋体"/>
          <w:bCs/>
          <w:sz w:val="24"/>
          <w:szCs w:val="21"/>
          <w:lang w:bidi="ar"/>
        </w:rPr>
        <w:t>（包括国内外从事该方面研究的主要机构及其研究方法、研究水平；国内外研究方法、研究进展的对比分析；该方面研究可能取得的突破及预期成果。限8000字以内。）</w:t>
      </w:r>
    </w:p>
    <w:p>
      <w:pPr>
        <w:spacing w:line="560" w:lineRule="exact"/>
        <w:ind w:firstLine="480" w:firstLineChars="200"/>
        <w:rPr>
          <w:rFonts w:ascii="宋体" w:hAnsi="Times New Roman" w:eastAsia="宋体" w:cs="宋体"/>
          <w:bCs/>
          <w:sz w:val="24"/>
          <w:szCs w:val="21"/>
        </w:rPr>
      </w:pPr>
    </w:p>
    <w:p>
      <w:pPr>
        <w:spacing w:line="360" w:lineRule="auto"/>
        <w:ind w:firstLine="560" w:firstLineChars="200"/>
        <w:jc w:val="left"/>
        <w:rPr>
          <w:rFonts w:hint="eastAsia" w:ascii="楷体_GB2312" w:hAnsi="楷体_GB2312" w:eastAsia="楷体_GB2312" w:cs="楷体_GB2312"/>
          <w:b/>
          <w:bCs w:val="0"/>
          <w:sz w:val="28"/>
          <w:szCs w:val="28"/>
          <w:lang w:bidi="ar"/>
        </w:rPr>
      </w:pPr>
      <w:r>
        <w:rPr>
          <w:rFonts w:hint="eastAsia" w:ascii="楷体_GB2312" w:hAnsi="楷体_GB2312" w:eastAsia="楷体_GB2312" w:cs="楷体_GB2312"/>
          <w:b/>
          <w:bCs w:val="0"/>
          <w:sz w:val="28"/>
          <w:szCs w:val="28"/>
          <w:lang w:bidi="ar"/>
        </w:rPr>
        <w:t>（二）项目的主要研究内容</w:t>
      </w:r>
    </w:p>
    <w:p>
      <w:pPr>
        <w:spacing w:line="360" w:lineRule="auto"/>
        <w:ind w:firstLine="480" w:firstLineChars="200"/>
        <w:jc w:val="left"/>
        <w:rPr>
          <w:rFonts w:ascii="黑体" w:hAnsi="Times New Roman" w:eastAsia="黑体" w:cs="宋体"/>
          <w:bCs/>
          <w:sz w:val="28"/>
          <w:szCs w:val="28"/>
        </w:rPr>
      </w:pPr>
      <w:r>
        <w:rPr>
          <w:rFonts w:hint="eastAsia" w:ascii="宋体" w:hAnsi="Times New Roman" w:eastAsia="宋体" w:cs="宋体"/>
          <w:bCs/>
          <w:sz w:val="24"/>
          <w:szCs w:val="21"/>
          <w:lang w:bidi="ar"/>
        </w:rPr>
        <w:t>（限2000字以内。）</w:t>
      </w:r>
    </w:p>
    <w:p>
      <w:pPr>
        <w:spacing w:line="360" w:lineRule="auto"/>
        <w:jc w:val="left"/>
        <w:rPr>
          <w:rFonts w:ascii="宋体" w:hAnsi="Times New Roman" w:eastAsia="宋体" w:cs="宋体"/>
          <w:bCs/>
          <w:sz w:val="24"/>
          <w:szCs w:val="21"/>
        </w:rPr>
      </w:pPr>
    </w:p>
    <w:p>
      <w:pPr>
        <w:spacing w:line="360" w:lineRule="auto"/>
        <w:ind w:firstLine="560" w:firstLineChars="200"/>
        <w:jc w:val="left"/>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bidi="ar"/>
        </w:rPr>
        <w:t>（三）项目拟采取的研究方法</w:t>
      </w:r>
    </w:p>
    <w:p>
      <w:pPr>
        <w:spacing w:line="360" w:lineRule="auto"/>
        <w:ind w:firstLine="560" w:firstLineChars="200"/>
        <w:jc w:val="left"/>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bidi="ar"/>
        </w:rPr>
        <w:t>1、项目研究拟解决的问题，及拟采用的方法、原理、机理、算法、模型等</w:t>
      </w:r>
    </w:p>
    <w:p>
      <w:pPr>
        <w:spacing w:line="360" w:lineRule="auto"/>
        <w:ind w:firstLine="480" w:firstLineChars="200"/>
        <w:jc w:val="left"/>
        <w:rPr>
          <w:rFonts w:ascii="宋体" w:hAnsi="Times New Roman" w:eastAsia="宋体" w:cs="宋体"/>
          <w:bCs/>
          <w:sz w:val="24"/>
          <w:szCs w:val="21"/>
        </w:rPr>
      </w:pPr>
      <w:r>
        <w:rPr>
          <w:rFonts w:hint="eastAsia" w:ascii="宋体" w:hAnsi="Times New Roman" w:eastAsia="宋体" w:cs="宋体"/>
          <w:bCs/>
          <w:sz w:val="24"/>
          <w:szCs w:val="21"/>
          <w:lang w:bidi="ar"/>
        </w:rPr>
        <w:t>（在不泄露技术秘密的前提下，从项目所运用的关键技术、基本原理、技术路线等方面，尽可能详细地说明本项目的技术创新点、创新程度、创新难度，需进一步解决的问题及解决方案。研究方法、技术路线可用图表描述。建议附以必要的查新报告或其它相关证明材料，已有产品或样品的需附照片或样本。限800字以内）</w:t>
      </w:r>
    </w:p>
    <w:p>
      <w:pPr>
        <w:spacing w:line="360" w:lineRule="auto"/>
        <w:ind w:firstLine="560" w:firstLineChars="200"/>
        <w:jc w:val="left"/>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bidi="ar"/>
        </w:rPr>
        <w:t>2、项目研究方法（技术路线）的可行性、先进性分析</w:t>
      </w:r>
    </w:p>
    <w:p>
      <w:pPr>
        <w:spacing w:line="360" w:lineRule="auto"/>
        <w:jc w:val="left"/>
        <w:rPr>
          <w:rFonts w:ascii="宋体" w:hAnsi="Times New Roman" w:eastAsia="宋体" w:cs="宋体"/>
          <w:sz w:val="24"/>
          <w:szCs w:val="21"/>
        </w:rPr>
      </w:pPr>
    </w:p>
    <w:p>
      <w:pPr>
        <w:tabs>
          <w:tab w:val="left" w:pos="1050"/>
        </w:tabs>
        <w:spacing w:line="380" w:lineRule="exact"/>
        <w:ind w:firstLine="560"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bidi="ar"/>
        </w:rPr>
        <w:t>3、项目技术来源、合作单位及项目成果知识产权的归属情况</w:t>
      </w:r>
    </w:p>
    <w:p>
      <w:pPr>
        <w:tabs>
          <w:tab w:val="left" w:pos="0"/>
        </w:tabs>
        <w:spacing w:line="380" w:lineRule="exact"/>
        <w:ind w:firstLine="480" w:firstLineChars="200"/>
        <w:rPr>
          <w:rFonts w:ascii="仿宋_GB2312" w:eastAsia="仿宋_GB2312" w:cs="仿宋_GB2312"/>
          <w:sz w:val="28"/>
          <w:szCs w:val="28"/>
        </w:rPr>
      </w:pPr>
      <w:bookmarkStart w:id="2" w:name="_GoBack"/>
      <w:bookmarkEnd w:id="2"/>
      <w:r>
        <w:rPr>
          <w:rFonts w:hint="eastAsia" w:ascii="宋体" w:hAnsi="Times New Roman" w:eastAsia="宋体" w:cs="宋体"/>
          <w:bCs/>
          <w:sz w:val="24"/>
          <w:szCs w:val="21"/>
          <w:lang w:bidi="ar"/>
        </w:rPr>
        <w:t>（其中合作开发项目，需附上相关合作协议和技术资料；购买技术再开发项目，需说明再开发的主要内容并提供相关的技术资料；单位自主开发的项目，需提供相应的技术资料或鉴定报告。）</w:t>
      </w:r>
    </w:p>
    <w:p>
      <w:pPr>
        <w:tabs>
          <w:tab w:val="left" w:pos="420"/>
        </w:tabs>
        <w:spacing w:line="380" w:lineRule="exact"/>
        <w:rPr>
          <w:rFonts w:ascii="仿宋_GB2312" w:eastAsia="仿宋_GB2312" w:cs="仿宋_GB2312"/>
          <w:bCs/>
          <w:sz w:val="28"/>
          <w:szCs w:val="28"/>
        </w:rPr>
      </w:pPr>
    </w:p>
    <w:p>
      <w:pPr>
        <w:spacing w:line="360" w:lineRule="auto"/>
        <w:ind w:firstLine="560" w:firstLineChars="200"/>
        <w:jc w:val="left"/>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bidi="ar"/>
        </w:rPr>
        <w:t>（四）项目任务分解方案</w:t>
      </w:r>
    </w:p>
    <w:p>
      <w:pPr>
        <w:spacing w:line="360" w:lineRule="auto"/>
        <w:ind w:firstLine="560" w:firstLineChars="200"/>
        <w:jc w:val="left"/>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bidi="ar"/>
        </w:rPr>
        <w:t>1、项目任务分解情况</w:t>
      </w:r>
    </w:p>
    <w:p>
      <w:pPr>
        <w:spacing w:line="360" w:lineRule="auto"/>
        <w:ind w:firstLine="480" w:firstLineChars="200"/>
        <w:jc w:val="left"/>
        <w:rPr>
          <w:rFonts w:ascii="宋体" w:hAnsi="Times New Roman" w:eastAsia="宋体" w:cs="宋体"/>
          <w:sz w:val="24"/>
          <w:szCs w:val="21"/>
        </w:rPr>
      </w:pPr>
      <w:r>
        <w:rPr>
          <w:rFonts w:hint="eastAsia" w:ascii="宋体" w:hAnsi="Times New Roman" w:eastAsia="宋体" w:cs="宋体"/>
          <w:sz w:val="24"/>
          <w:szCs w:val="21"/>
          <w:lang w:bidi="ar"/>
        </w:rPr>
        <w:t>（围绕项目目标，根据需要可对项目目标进行任务分解，要求对分解的各任务能够相对独立表达、独立评价。</w:t>
      </w:r>
      <w:r>
        <w:rPr>
          <w:rFonts w:hint="eastAsia" w:ascii="宋体" w:hAnsi="Times New Roman" w:eastAsia="宋体" w:cs="宋体"/>
          <w:b/>
          <w:sz w:val="24"/>
          <w:szCs w:val="21"/>
          <w:lang w:bidi="ar"/>
        </w:rPr>
        <w:t>如属合作项目，需在可行性报告中详细表述各子课题承担的内容、资金筹措及分配）</w:t>
      </w:r>
    </w:p>
    <w:p>
      <w:pPr>
        <w:spacing w:line="360" w:lineRule="auto"/>
        <w:jc w:val="left"/>
        <w:rPr>
          <w:rFonts w:ascii="宋体" w:hAnsi="Times New Roman" w:eastAsia="宋体" w:cs="宋体"/>
          <w:sz w:val="24"/>
          <w:szCs w:val="21"/>
        </w:rPr>
      </w:pPr>
    </w:p>
    <w:p>
      <w:pPr>
        <w:spacing w:line="360" w:lineRule="auto"/>
        <w:ind w:firstLine="560" w:firstLineChars="200"/>
        <w:jc w:val="left"/>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bidi="ar"/>
        </w:rPr>
        <w:t>2、项目任务分解的逻辑关系</w:t>
      </w:r>
    </w:p>
    <w:p>
      <w:pPr>
        <w:spacing w:line="360" w:lineRule="auto"/>
        <w:ind w:firstLine="480" w:firstLineChars="200"/>
        <w:jc w:val="left"/>
        <w:rPr>
          <w:rFonts w:ascii="宋体" w:hAnsi="Times New Roman" w:eastAsia="宋体" w:cs="宋体"/>
          <w:sz w:val="24"/>
          <w:szCs w:val="21"/>
        </w:rPr>
      </w:pPr>
      <w:r>
        <w:rPr>
          <w:rFonts w:hint="eastAsia" w:ascii="宋体" w:hAnsi="Times New Roman" w:eastAsia="宋体" w:cs="宋体"/>
          <w:sz w:val="24"/>
          <w:szCs w:val="21"/>
          <w:lang w:bidi="ar"/>
        </w:rPr>
        <w:t>（建议用图表描述，并简要说明各任务在项目中的具体作用。）</w:t>
      </w:r>
    </w:p>
    <w:p>
      <w:pPr>
        <w:spacing w:line="360" w:lineRule="auto"/>
        <w:jc w:val="left"/>
        <w:rPr>
          <w:rFonts w:ascii="宋体" w:hAnsi="Times New Roman" w:eastAsia="宋体" w:cs="宋体"/>
          <w:sz w:val="24"/>
          <w:szCs w:val="21"/>
        </w:rPr>
      </w:pPr>
    </w:p>
    <w:p>
      <w:pPr>
        <w:spacing w:line="360" w:lineRule="auto"/>
        <w:ind w:firstLine="560" w:firstLineChars="200"/>
        <w:jc w:val="left"/>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bidi="ar"/>
        </w:rPr>
        <w:t>3、项目各任务内容</w:t>
      </w:r>
    </w:p>
    <w:p>
      <w:pPr>
        <w:spacing w:line="360" w:lineRule="auto"/>
        <w:ind w:firstLine="480" w:firstLineChars="200"/>
        <w:jc w:val="left"/>
        <w:rPr>
          <w:rFonts w:ascii="宋体" w:hAnsi="Times New Roman" w:eastAsia="宋体" w:cs="宋体"/>
          <w:sz w:val="24"/>
          <w:szCs w:val="21"/>
        </w:rPr>
      </w:pPr>
      <w:r>
        <w:rPr>
          <w:rFonts w:hint="eastAsia" w:ascii="宋体" w:hAnsi="Times New Roman" w:eastAsia="宋体" w:cs="宋体"/>
          <w:sz w:val="24"/>
          <w:szCs w:val="21"/>
          <w:lang w:bidi="ar"/>
        </w:rPr>
        <w:t>（逐项分段说明各任务的研究目标、主要研究内容、拟解决的关键或共性技术、考核指标及评测手段/方法等。每个任务限1000字以内。）</w:t>
      </w:r>
    </w:p>
    <w:p>
      <w:pPr>
        <w:spacing w:line="360" w:lineRule="auto"/>
        <w:ind w:firstLine="480" w:firstLineChars="200"/>
        <w:jc w:val="left"/>
        <w:rPr>
          <w:rFonts w:ascii="宋体" w:hAnsi="Times New Roman" w:eastAsia="宋体" w:cs="宋体"/>
          <w:bCs/>
          <w:sz w:val="24"/>
          <w:szCs w:val="21"/>
        </w:rPr>
      </w:pPr>
      <w:r>
        <w:rPr>
          <w:rFonts w:hint="eastAsia" w:ascii="宋体" w:hAnsi="Times New Roman" w:eastAsia="宋体" w:cs="宋体"/>
          <w:bCs/>
          <w:sz w:val="24"/>
          <w:szCs w:val="21"/>
          <w:lang w:bidi="ar"/>
        </w:rPr>
        <w:t>（1）任务1：xxxxx</w:t>
      </w:r>
    </w:p>
    <w:p>
      <w:pPr>
        <w:spacing w:line="360" w:lineRule="auto"/>
        <w:ind w:firstLine="480" w:firstLineChars="200"/>
        <w:jc w:val="left"/>
        <w:rPr>
          <w:rFonts w:ascii="宋体" w:hAnsi="Times New Roman" w:eastAsia="宋体" w:cs="宋体"/>
          <w:sz w:val="24"/>
          <w:szCs w:val="21"/>
        </w:rPr>
      </w:pPr>
      <w:r>
        <w:rPr>
          <w:rFonts w:hint="eastAsia" w:ascii="宋体" w:hAnsi="Times New Roman" w:eastAsia="宋体" w:cs="宋体"/>
          <w:sz w:val="24"/>
          <w:szCs w:val="21"/>
          <w:lang w:bidi="ar"/>
        </w:rPr>
        <w:t>研究目标：</w:t>
      </w:r>
    </w:p>
    <w:p>
      <w:pPr>
        <w:spacing w:line="360" w:lineRule="auto"/>
        <w:ind w:firstLine="480" w:firstLineChars="200"/>
        <w:jc w:val="left"/>
        <w:rPr>
          <w:rFonts w:ascii="宋体" w:hAnsi="Times New Roman" w:eastAsia="宋体" w:cs="宋体"/>
          <w:sz w:val="24"/>
          <w:szCs w:val="21"/>
        </w:rPr>
      </w:pPr>
      <w:r>
        <w:rPr>
          <w:rFonts w:hint="eastAsia" w:ascii="宋体" w:hAnsi="Times New Roman" w:eastAsia="宋体" w:cs="宋体"/>
          <w:sz w:val="24"/>
          <w:szCs w:val="21"/>
          <w:lang w:bidi="ar"/>
        </w:rPr>
        <w:t>主要研究内容：</w:t>
      </w:r>
    </w:p>
    <w:p>
      <w:pPr>
        <w:spacing w:line="360" w:lineRule="auto"/>
        <w:ind w:firstLine="480" w:firstLineChars="200"/>
        <w:jc w:val="left"/>
        <w:rPr>
          <w:rFonts w:ascii="宋体" w:hAnsi="Times New Roman" w:eastAsia="宋体" w:cs="宋体"/>
          <w:sz w:val="24"/>
          <w:szCs w:val="21"/>
        </w:rPr>
      </w:pPr>
      <w:r>
        <w:rPr>
          <w:rFonts w:hint="eastAsia" w:ascii="宋体" w:hAnsi="Times New Roman" w:eastAsia="宋体" w:cs="宋体"/>
          <w:sz w:val="24"/>
          <w:szCs w:val="21"/>
          <w:lang w:bidi="ar"/>
        </w:rPr>
        <w:t>拟解决的关键、共性技术：</w:t>
      </w:r>
    </w:p>
    <w:p>
      <w:pPr>
        <w:spacing w:line="360" w:lineRule="auto"/>
        <w:ind w:firstLine="480" w:firstLineChars="200"/>
        <w:jc w:val="left"/>
        <w:rPr>
          <w:rFonts w:ascii="宋体" w:hAnsi="Times New Roman" w:eastAsia="宋体" w:cs="宋体"/>
          <w:sz w:val="24"/>
          <w:szCs w:val="21"/>
        </w:rPr>
      </w:pPr>
      <w:r>
        <w:rPr>
          <w:rFonts w:hint="eastAsia" w:ascii="宋体" w:hAnsi="Times New Roman" w:eastAsia="宋体" w:cs="宋体"/>
          <w:sz w:val="24"/>
          <w:szCs w:val="21"/>
          <w:lang w:bidi="ar"/>
        </w:rPr>
        <w:t>考核指标及评测手段/方法：</w:t>
      </w:r>
    </w:p>
    <w:p>
      <w:pPr>
        <w:spacing w:line="360" w:lineRule="auto"/>
        <w:ind w:firstLine="480" w:firstLineChars="200"/>
        <w:jc w:val="left"/>
        <w:rPr>
          <w:rFonts w:ascii="宋体" w:hAnsi="Times New Roman" w:eastAsia="宋体" w:cs="宋体"/>
          <w:sz w:val="24"/>
          <w:szCs w:val="21"/>
        </w:rPr>
      </w:pPr>
      <w:r>
        <w:rPr>
          <w:rFonts w:hint="eastAsia" w:ascii="宋体" w:hAnsi="Times New Roman" w:eastAsia="宋体" w:cs="宋体"/>
          <w:sz w:val="24"/>
          <w:szCs w:val="21"/>
          <w:lang w:bidi="ar"/>
        </w:rPr>
        <w:t>......</w:t>
      </w:r>
    </w:p>
    <w:p>
      <w:pPr>
        <w:spacing w:line="360" w:lineRule="auto"/>
        <w:jc w:val="left"/>
        <w:rPr>
          <w:rFonts w:ascii="宋体" w:hAnsi="Times New Roman" w:eastAsia="宋体" w:cs="宋体"/>
          <w:sz w:val="24"/>
          <w:szCs w:val="21"/>
        </w:rPr>
      </w:pPr>
    </w:p>
    <w:p>
      <w:pPr>
        <w:spacing w:line="360" w:lineRule="auto"/>
        <w:ind w:firstLine="480" w:firstLineChars="200"/>
        <w:jc w:val="left"/>
        <w:rPr>
          <w:rFonts w:ascii="宋体" w:hAnsi="Times New Roman" w:eastAsia="宋体" w:cs="宋体"/>
          <w:sz w:val="24"/>
          <w:szCs w:val="21"/>
        </w:rPr>
      </w:pPr>
      <w:r>
        <w:rPr>
          <w:rFonts w:hint="eastAsia" w:ascii="宋体" w:hAnsi="Times New Roman" w:eastAsia="宋体" w:cs="宋体"/>
          <w:bCs/>
          <w:sz w:val="24"/>
          <w:szCs w:val="21"/>
          <w:lang w:bidi="ar"/>
        </w:rPr>
        <w:t>（2）任务2：xxxxx</w:t>
      </w:r>
    </w:p>
    <w:p>
      <w:pPr>
        <w:spacing w:line="360" w:lineRule="auto"/>
        <w:ind w:firstLine="480" w:firstLineChars="200"/>
        <w:jc w:val="left"/>
        <w:rPr>
          <w:rFonts w:ascii="宋体" w:hAnsi="Times New Roman" w:eastAsia="宋体" w:cs="宋体"/>
          <w:sz w:val="24"/>
          <w:szCs w:val="21"/>
        </w:rPr>
      </w:pPr>
      <w:r>
        <w:rPr>
          <w:rFonts w:hint="eastAsia" w:ascii="宋体" w:hAnsi="Times New Roman" w:eastAsia="宋体" w:cs="宋体"/>
          <w:sz w:val="24"/>
          <w:szCs w:val="21"/>
          <w:lang w:bidi="ar"/>
        </w:rPr>
        <w:t>......</w:t>
      </w:r>
    </w:p>
    <w:p>
      <w:pPr>
        <w:spacing w:line="360" w:lineRule="auto"/>
        <w:jc w:val="left"/>
        <w:rPr>
          <w:rFonts w:ascii="宋体" w:hAnsi="Times New Roman" w:eastAsia="宋体" w:cs="宋体"/>
          <w:sz w:val="24"/>
          <w:szCs w:val="21"/>
        </w:rPr>
      </w:pPr>
    </w:p>
    <w:p>
      <w:pPr>
        <w:spacing w:line="360" w:lineRule="auto"/>
        <w:ind w:firstLine="560" w:firstLineChars="200"/>
        <w:jc w:val="left"/>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bidi="ar"/>
        </w:rPr>
        <w:t>（五）项目预期的主要创新点</w:t>
      </w:r>
    </w:p>
    <w:p>
      <w:pPr>
        <w:spacing w:line="360" w:lineRule="auto"/>
        <w:ind w:firstLine="480" w:firstLineChars="200"/>
        <w:jc w:val="left"/>
        <w:rPr>
          <w:rFonts w:ascii="宋体" w:hAnsi="Times New Roman" w:eastAsia="宋体" w:cs="宋体"/>
          <w:sz w:val="24"/>
          <w:szCs w:val="21"/>
        </w:rPr>
      </w:pPr>
      <w:r>
        <w:rPr>
          <w:rFonts w:hint="eastAsia" w:ascii="宋体" w:hAnsi="Times New Roman" w:eastAsia="宋体" w:cs="宋体"/>
          <w:sz w:val="24"/>
          <w:szCs w:val="21"/>
          <w:lang w:bidi="ar"/>
        </w:rPr>
        <w:t>（围绕共性关键技术或应用试验等层面，简述项目预期的主要创新点。具体内容应包括该项创新的基本形态及其前沿性、时效性等，并说明是否具备方法、理论和知识产权特征。每项创新点的描述限500字以内。）</w:t>
      </w:r>
    </w:p>
    <w:p>
      <w:pPr>
        <w:spacing w:line="360" w:lineRule="auto"/>
        <w:ind w:firstLine="480" w:firstLineChars="200"/>
        <w:jc w:val="left"/>
        <w:rPr>
          <w:rFonts w:ascii="宋体" w:hAnsi="Times New Roman" w:eastAsia="宋体" w:cs="宋体"/>
          <w:bCs/>
          <w:sz w:val="24"/>
          <w:szCs w:val="21"/>
        </w:rPr>
      </w:pPr>
      <w:r>
        <w:rPr>
          <w:rFonts w:hint="eastAsia" w:ascii="宋体" w:hAnsi="Times New Roman" w:eastAsia="宋体" w:cs="宋体"/>
          <w:bCs/>
          <w:sz w:val="24"/>
          <w:szCs w:val="21"/>
          <w:lang w:bidi="ar"/>
        </w:rPr>
        <w:t>1、创新点1：xxxxx</w:t>
      </w:r>
    </w:p>
    <w:p>
      <w:pPr>
        <w:spacing w:line="360" w:lineRule="auto"/>
        <w:jc w:val="left"/>
        <w:rPr>
          <w:rFonts w:ascii="宋体" w:hAnsi="Times New Roman" w:eastAsia="宋体" w:cs="宋体"/>
          <w:sz w:val="24"/>
          <w:szCs w:val="21"/>
        </w:rPr>
      </w:pPr>
    </w:p>
    <w:p>
      <w:pPr>
        <w:spacing w:line="360" w:lineRule="auto"/>
        <w:ind w:firstLine="480" w:firstLineChars="200"/>
        <w:jc w:val="left"/>
        <w:rPr>
          <w:rFonts w:ascii="宋体" w:hAnsi="Times New Roman" w:eastAsia="宋体" w:cs="宋体"/>
          <w:bCs/>
          <w:sz w:val="24"/>
          <w:szCs w:val="21"/>
        </w:rPr>
      </w:pPr>
      <w:r>
        <w:rPr>
          <w:rFonts w:hint="eastAsia" w:ascii="宋体" w:hAnsi="Times New Roman" w:eastAsia="宋体" w:cs="宋体"/>
          <w:bCs/>
          <w:sz w:val="24"/>
          <w:szCs w:val="21"/>
          <w:lang w:bidi="ar"/>
        </w:rPr>
        <w:t>2、创新点2：xxxxx</w:t>
      </w:r>
    </w:p>
    <w:p>
      <w:pPr>
        <w:tabs>
          <w:tab w:val="left" w:pos="420"/>
          <w:tab w:val="left" w:pos="1050"/>
        </w:tabs>
        <w:spacing w:line="380" w:lineRule="exact"/>
        <w:rPr>
          <w:rFonts w:ascii="仿宋_GB2312" w:eastAsia="仿宋_GB2312" w:cs="仿宋_GB2312"/>
          <w:sz w:val="28"/>
          <w:szCs w:val="28"/>
        </w:rPr>
      </w:pPr>
    </w:p>
    <w:p>
      <w:pPr>
        <w:tabs>
          <w:tab w:val="left" w:pos="315"/>
        </w:tabs>
        <w:spacing w:line="560" w:lineRule="exact"/>
        <w:ind w:firstLine="560" w:firstLineChars="200"/>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bidi="ar"/>
        </w:rPr>
        <w:t>（六）项目计划目标（验收指标）及评测方式/方法</w:t>
      </w:r>
    </w:p>
    <w:p>
      <w:pPr>
        <w:spacing w:line="560" w:lineRule="exact"/>
        <w:ind w:firstLine="560"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bidi="ar"/>
        </w:rPr>
        <w:t>1、总体目标</w:t>
      </w:r>
    </w:p>
    <w:p>
      <w:pPr>
        <w:spacing w:line="560" w:lineRule="exact"/>
        <w:ind w:firstLine="560" w:firstLineChars="200"/>
        <w:rPr>
          <w:rFonts w:ascii="宋体" w:hAnsi="Times New Roman" w:eastAsia="宋体" w:cs="宋体"/>
          <w:sz w:val="24"/>
          <w:szCs w:val="21"/>
        </w:rPr>
      </w:pPr>
      <w:r>
        <w:rPr>
          <w:rFonts w:hint="eastAsia" w:ascii="黑体" w:hAnsi="Times New Roman" w:eastAsia="黑体" w:cs="宋体"/>
          <w:bCs/>
          <w:sz w:val="28"/>
          <w:szCs w:val="28"/>
          <w:lang w:bidi="ar"/>
        </w:rPr>
        <w:t>（</w:t>
      </w:r>
      <w:r>
        <w:rPr>
          <w:rFonts w:hint="eastAsia" w:ascii="宋体" w:hAnsi="Times New Roman" w:eastAsia="宋体" w:cs="宋体"/>
          <w:sz w:val="24"/>
          <w:szCs w:val="21"/>
          <w:lang w:bidi="ar"/>
        </w:rPr>
        <w:t>包括项目能够实现突破的技术，对行业/产业的贡献，对产业升级的意义等。项目执行期及预计投资总额、项目完成时达到的主要功能和作用。）</w:t>
      </w:r>
    </w:p>
    <w:p>
      <w:pPr>
        <w:spacing w:line="560" w:lineRule="exact"/>
        <w:ind w:firstLine="480" w:firstLineChars="200"/>
        <w:rPr>
          <w:rFonts w:ascii="宋体" w:hAnsi="Times New Roman" w:eastAsia="宋体" w:cs="宋体"/>
          <w:sz w:val="24"/>
          <w:szCs w:val="21"/>
        </w:rPr>
      </w:pPr>
    </w:p>
    <w:p>
      <w:pPr>
        <w:spacing w:line="560" w:lineRule="exact"/>
        <w:ind w:firstLine="560"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bidi="ar"/>
        </w:rPr>
        <w:t>2、技术、质量指标</w:t>
      </w:r>
    </w:p>
    <w:p>
      <w:pPr>
        <w:spacing w:line="560" w:lineRule="exact"/>
        <w:ind w:firstLine="560" w:firstLineChars="200"/>
        <w:rPr>
          <w:rFonts w:ascii="仿宋" w:hAnsi="Times New Roman" w:eastAsia="仿宋" w:cs="仿宋"/>
          <w:sz w:val="30"/>
          <w:szCs w:val="30"/>
        </w:rPr>
      </w:pPr>
      <w:r>
        <w:rPr>
          <w:rFonts w:hint="eastAsia" w:ascii="黑体" w:hAnsi="Times New Roman" w:eastAsia="黑体" w:cs="宋体"/>
          <w:bCs/>
          <w:sz w:val="28"/>
          <w:szCs w:val="28"/>
          <w:lang w:bidi="ar"/>
        </w:rPr>
        <w:t>（</w:t>
      </w:r>
      <w:r>
        <w:rPr>
          <w:rFonts w:hint="eastAsia" w:ascii="宋体" w:hAnsi="Times New Roman" w:eastAsia="宋体" w:cs="宋体"/>
          <w:sz w:val="24"/>
          <w:szCs w:val="21"/>
          <w:lang w:bidi="ar"/>
        </w:rPr>
        <w:t>项目完成时，预计达到的主要技术性能指标、取得权威部门（或机构）的技术资质认证等指标、通过的质量认证体系、项目产品执行的质量标准、项目产品获得的国家相关行业许可认证等；项目实施前后的指标对比</w:t>
      </w:r>
      <w:r>
        <w:rPr>
          <w:rFonts w:hint="eastAsia" w:ascii="仿宋" w:hAnsi="Times New Roman" w:eastAsia="仿宋" w:cs="仿宋"/>
          <w:sz w:val="30"/>
          <w:szCs w:val="30"/>
          <w:lang w:bidi="ar"/>
        </w:rPr>
        <w:t>）</w:t>
      </w:r>
    </w:p>
    <w:p>
      <w:pPr>
        <w:spacing w:line="560" w:lineRule="exact"/>
        <w:rPr>
          <w:rFonts w:ascii="仿宋" w:hAnsi="Times New Roman" w:eastAsia="仿宋" w:cs="仿宋"/>
          <w:sz w:val="30"/>
          <w:szCs w:val="30"/>
        </w:rPr>
      </w:pPr>
    </w:p>
    <w:p>
      <w:pPr>
        <w:tabs>
          <w:tab w:val="left" w:pos="315"/>
        </w:tabs>
        <w:spacing w:line="560" w:lineRule="exact"/>
        <w:ind w:firstLine="560"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bidi="ar"/>
        </w:rPr>
        <w:t>3、项目成果的呈现形式及描述</w:t>
      </w:r>
    </w:p>
    <w:p>
      <w:pPr>
        <w:spacing w:line="360" w:lineRule="auto"/>
        <w:ind w:firstLine="480" w:firstLineChars="200"/>
        <w:jc w:val="left"/>
        <w:rPr>
          <w:rFonts w:ascii="宋体" w:hAnsi="Times New Roman" w:eastAsia="宋体" w:cs="宋体"/>
          <w:b/>
          <w:sz w:val="24"/>
          <w:szCs w:val="21"/>
        </w:rPr>
      </w:pPr>
      <w:r>
        <w:rPr>
          <w:rFonts w:hint="eastAsia" w:ascii="宋体" w:hAnsi="Times New Roman" w:eastAsia="宋体" w:cs="宋体"/>
          <w:sz w:val="24"/>
          <w:szCs w:val="21"/>
          <w:lang w:bidi="ar"/>
        </w:rPr>
        <w:t>（包括但不限于获得知识产权等目标,如专利申请、授权情况，论文论著、技术标准、软件版权等情况。）（限500字以内。）</w:t>
      </w:r>
    </w:p>
    <w:p>
      <w:pPr>
        <w:tabs>
          <w:tab w:val="left" w:pos="315"/>
        </w:tabs>
        <w:spacing w:line="560" w:lineRule="exact"/>
        <w:rPr>
          <w:rFonts w:ascii="宋体" w:hAnsi="Times New Roman" w:eastAsia="宋体" w:cs="宋体"/>
          <w:sz w:val="24"/>
          <w:szCs w:val="21"/>
        </w:rPr>
      </w:pPr>
    </w:p>
    <w:p>
      <w:pPr>
        <w:tabs>
          <w:tab w:val="left" w:pos="315"/>
        </w:tabs>
        <w:spacing w:line="560" w:lineRule="exact"/>
        <w:ind w:firstLine="560"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bidi="ar"/>
        </w:rPr>
        <w:t>4、经济目标</w:t>
      </w:r>
    </w:p>
    <w:p>
      <w:pPr>
        <w:tabs>
          <w:tab w:val="left" w:pos="315"/>
        </w:tabs>
        <w:spacing w:line="560" w:lineRule="exact"/>
        <w:ind w:firstLine="560" w:firstLineChars="200"/>
        <w:rPr>
          <w:rFonts w:ascii="宋体" w:hAnsi="Times New Roman" w:eastAsia="宋体" w:cs="宋体"/>
          <w:sz w:val="24"/>
          <w:szCs w:val="21"/>
        </w:rPr>
      </w:pPr>
      <w:r>
        <w:rPr>
          <w:rFonts w:hint="eastAsia" w:ascii="黑体" w:hAnsi="Times New Roman" w:eastAsia="黑体" w:cs="宋体"/>
          <w:bCs/>
          <w:sz w:val="28"/>
          <w:szCs w:val="28"/>
          <w:lang w:bidi="ar"/>
        </w:rPr>
        <w:t>（</w:t>
      </w:r>
      <w:r>
        <w:rPr>
          <w:rFonts w:hint="eastAsia" w:ascii="宋体" w:hAnsi="Times New Roman" w:eastAsia="宋体" w:cs="宋体"/>
          <w:sz w:val="24"/>
          <w:szCs w:val="21"/>
          <w:lang w:bidi="ar"/>
        </w:rPr>
        <w:t>项目执行期内，累计实现的销售收入、累计实际纳税总额、累计净利润等。</w:t>
      </w:r>
      <w:r>
        <w:rPr>
          <w:rFonts w:hint="eastAsia" w:ascii="宋体" w:hAnsi="Times New Roman" w:eastAsia="宋体" w:cs="宋体"/>
          <w:kern w:val="0"/>
          <w:sz w:val="24"/>
          <w:szCs w:val="21"/>
          <w:lang w:bidi="ar"/>
        </w:rPr>
        <w:t>若无具体的产值、税收等指标，请填写项目技术应用可形成的市场规模、效益等。）</w:t>
      </w:r>
    </w:p>
    <w:p>
      <w:pPr>
        <w:spacing w:line="360" w:lineRule="auto"/>
        <w:jc w:val="left"/>
        <w:rPr>
          <w:rFonts w:ascii="黑体" w:hAnsi="Times New Roman" w:eastAsia="黑体" w:cs="宋体"/>
          <w:bCs/>
          <w:sz w:val="28"/>
          <w:szCs w:val="28"/>
        </w:rPr>
      </w:pPr>
    </w:p>
    <w:p>
      <w:pPr>
        <w:spacing w:line="360" w:lineRule="auto"/>
        <w:ind w:firstLine="560" w:firstLineChars="200"/>
        <w:jc w:val="left"/>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bidi="ar"/>
        </w:rPr>
        <w:t>（七）知识产权对策、成果管理及合作权益分配</w:t>
      </w:r>
    </w:p>
    <w:p>
      <w:pPr>
        <w:spacing w:line="360" w:lineRule="auto"/>
        <w:jc w:val="left"/>
        <w:rPr>
          <w:rFonts w:ascii="黑体" w:hAnsi="Times New Roman" w:eastAsia="黑体" w:cs="宋体"/>
          <w:bCs/>
          <w:sz w:val="28"/>
          <w:szCs w:val="28"/>
        </w:rPr>
      </w:pPr>
    </w:p>
    <w:p>
      <w:pPr>
        <w:spacing w:line="360" w:lineRule="auto"/>
        <w:ind w:firstLine="560" w:firstLineChars="200"/>
        <w:jc w:val="left"/>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bidi="ar"/>
        </w:rPr>
        <w:t>（八）预期经济社会效益</w:t>
      </w:r>
    </w:p>
    <w:p>
      <w:pPr>
        <w:spacing w:line="360" w:lineRule="auto"/>
        <w:ind w:firstLine="480" w:firstLineChars="200"/>
        <w:jc w:val="left"/>
        <w:rPr>
          <w:rFonts w:ascii="宋体" w:hAnsi="Times New Roman" w:eastAsia="宋体" w:cs="宋体"/>
          <w:bCs/>
          <w:sz w:val="24"/>
          <w:szCs w:val="21"/>
        </w:rPr>
      </w:pPr>
      <w:r>
        <w:rPr>
          <w:rFonts w:hint="eastAsia" w:ascii="宋体" w:hAnsi="Times New Roman" w:eastAsia="宋体" w:cs="宋体"/>
          <w:bCs/>
          <w:sz w:val="24"/>
          <w:szCs w:val="21"/>
          <w:lang w:bidi="ar"/>
        </w:rPr>
        <w:t>（项目的科学、技术、产业预期指标及社会、经济效益</w:t>
      </w:r>
      <w:r>
        <w:rPr>
          <w:rFonts w:hint="eastAsia" w:ascii="宋体" w:hAnsi="Times New Roman" w:eastAsia="宋体" w:cs="宋体"/>
          <w:sz w:val="24"/>
          <w:szCs w:val="21"/>
          <w:lang w:bidi="ar"/>
        </w:rPr>
        <w:t>，限500字以内）</w:t>
      </w:r>
    </w:p>
    <w:p>
      <w:pPr>
        <w:spacing w:line="360" w:lineRule="auto"/>
        <w:jc w:val="left"/>
        <w:rPr>
          <w:rFonts w:ascii="宋体" w:hAnsi="Times New Roman" w:eastAsia="宋体" w:cs="宋体"/>
          <w:sz w:val="24"/>
          <w:szCs w:val="21"/>
        </w:rPr>
      </w:pPr>
    </w:p>
    <w:p>
      <w:pPr>
        <w:spacing w:line="360" w:lineRule="auto"/>
        <w:ind w:firstLine="560" w:firstLineChars="200"/>
        <w:jc w:val="left"/>
        <w:rPr>
          <w:rFonts w:ascii="黑体" w:hAnsi="Times New Roman" w:eastAsia="黑体" w:cs="宋体"/>
          <w:bCs/>
          <w:sz w:val="28"/>
          <w:szCs w:val="28"/>
        </w:rPr>
      </w:pPr>
      <w:r>
        <w:rPr>
          <w:rFonts w:hint="eastAsia" w:ascii="黑体" w:hAnsi="Times New Roman" w:eastAsia="黑体" w:cs="宋体"/>
          <w:bCs/>
          <w:sz w:val="28"/>
          <w:szCs w:val="28"/>
          <w:lang w:bidi="ar"/>
        </w:rPr>
        <w:t>四、项目实施进度安排</w:t>
      </w:r>
    </w:p>
    <w:p>
      <w:pPr>
        <w:spacing w:line="360" w:lineRule="auto"/>
        <w:ind w:firstLine="480" w:firstLineChars="200"/>
        <w:jc w:val="left"/>
        <w:rPr>
          <w:rFonts w:ascii="宋体" w:hAnsi="Times New Roman" w:eastAsia="宋体" w:cs="宋体"/>
          <w:sz w:val="24"/>
          <w:szCs w:val="21"/>
        </w:rPr>
      </w:pPr>
      <w:r>
        <w:rPr>
          <w:rFonts w:hint="eastAsia" w:ascii="宋体" w:hAnsi="Times New Roman" w:eastAsia="宋体" w:cs="宋体"/>
          <w:sz w:val="24"/>
          <w:szCs w:val="21"/>
          <w:lang w:bidi="ar"/>
        </w:rPr>
        <w:t>（包括项目主要研究任务的研发进度、年度及重点节点安排、中期目标等。可用图表描述，限1000字以内。）</w:t>
      </w:r>
    </w:p>
    <w:p>
      <w:pPr>
        <w:spacing w:line="360" w:lineRule="auto"/>
        <w:jc w:val="left"/>
        <w:rPr>
          <w:rFonts w:ascii="宋体" w:hAnsi="Times New Roman" w:eastAsia="宋体" w:cs="宋体"/>
          <w:sz w:val="24"/>
          <w:szCs w:val="21"/>
        </w:rPr>
      </w:pPr>
    </w:p>
    <w:p>
      <w:pPr>
        <w:ind w:firstLine="560" w:firstLineChars="200"/>
        <w:rPr>
          <w:rFonts w:ascii="宋体" w:hAnsi="Times New Roman" w:eastAsia="宋体" w:cs="宋体"/>
          <w:sz w:val="24"/>
          <w:szCs w:val="21"/>
        </w:rPr>
      </w:pPr>
      <w:r>
        <w:rPr>
          <w:rFonts w:hint="eastAsia" w:ascii="黑体" w:hAnsi="Times New Roman" w:eastAsia="黑体" w:cs="宋体"/>
          <w:bCs/>
          <w:sz w:val="28"/>
          <w:szCs w:val="28"/>
          <w:lang w:bidi="ar"/>
        </w:rPr>
        <w:t>五、项目经费支出预算</w:t>
      </w:r>
    </w:p>
    <w:p>
      <w:pPr>
        <w:spacing w:line="520" w:lineRule="exact"/>
        <w:ind w:firstLine="480" w:firstLineChars="200"/>
        <w:rPr>
          <w:rFonts w:ascii="宋体" w:hAnsi="Times New Roman" w:eastAsia="宋体" w:cs="宋体"/>
          <w:sz w:val="24"/>
          <w:szCs w:val="21"/>
        </w:rPr>
      </w:pPr>
      <w:r>
        <w:rPr>
          <w:rFonts w:hint="eastAsia" w:ascii="宋体" w:hAnsi="Times New Roman" w:eastAsia="宋体" w:cs="宋体"/>
          <w:sz w:val="24"/>
          <w:szCs w:val="21"/>
          <w:lang w:eastAsia="zh-CN" w:bidi="ar"/>
        </w:rPr>
        <w:t>（一）</w:t>
      </w:r>
      <w:r>
        <w:rPr>
          <w:rFonts w:hint="eastAsia" w:ascii="宋体" w:hAnsi="Times New Roman" w:eastAsia="宋体" w:cs="宋体"/>
          <w:sz w:val="24"/>
          <w:szCs w:val="21"/>
          <w:lang w:bidi="ar"/>
        </w:rPr>
        <w:t>项目经费预算是指项目实施主体在项目执行期间发生的与项目实施内容直接相关的费用。与项目有关的不在项目执行期内的（包括阶段性成果）支出的各项费用不得在项目经费预算中列支。项目经费预算须由项目实施主体管理和财务部门人员协助项目责任人编制。</w:t>
      </w:r>
    </w:p>
    <w:p>
      <w:pPr>
        <w:spacing w:line="520" w:lineRule="exact"/>
        <w:ind w:firstLine="480" w:firstLineChars="200"/>
        <w:rPr>
          <w:rFonts w:ascii="宋体" w:hAnsi="Times New Roman" w:eastAsia="宋体" w:cs="宋体"/>
          <w:sz w:val="24"/>
          <w:szCs w:val="21"/>
        </w:rPr>
      </w:pPr>
      <w:r>
        <w:rPr>
          <w:rFonts w:hint="eastAsia" w:ascii="宋体" w:hAnsi="Times New Roman" w:eastAsia="宋体" w:cs="宋体"/>
          <w:sz w:val="24"/>
          <w:szCs w:val="21"/>
          <w:lang w:eastAsia="zh-CN" w:bidi="ar"/>
        </w:rPr>
        <w:t>（二）</w:t>
      </w:r>
      <w:r>
        <w:rPr>
          <w:rFonts w:hint="eastAsia" w:ascii="宋体" w:hAnsi="Times New Roman" w:eastAsia="宋体" w:cs="宋体"/>
          <w:sz w:val="24"/>
          <w:szCs w:val="21"/>
          <w:lang w:bidi="ar"/>
        </w:rPr>
        <w:t>项目经费预算编制与项目申报同步。项目经费预算需经过预算初审和预算评估。预算初审主要审核项目申报单位的承担能力、运营状态、落实自筹资金情况和专账管理情况，未经初审的不予预算评估。对通过初审的项目，进行预算评估，主要评估预算开支范围、标准和测算依据与项目的相关性、必要性和合理性，并对项目实施主体承担项目的资金能力做出评价。经评审确定的项目经费预算，作为项目实施时经费使用的依据。</w:t>
      </w:r>
    </w:p>
    <w:p>
      <w:pPr>
        <w:spacing w:line="540" w:lineRule="exact"/>
        <w:ind w:firstLine="480" w:firstLineChars="200"/>
        <w:rPr>
          <w:rFonts w:ascii="宋体" w:hAnsi="Times New Roman" w:eastAsia="宋体" w:cs="宋体"/>
          <w:sz w:val="24"/>
          <w:szCs w:val="21"/>
        </w:rPr>
      </w:pPr>
      <w:r>
        <w:rPr>
          <w:rFonts w:hint="eastAsia" w:ascii="宋体" w:hAnsi="Times New Roman" w:eastAsia="宋体" w:cs="宋体"/>
          <w:sz w:val="24"/>
          <w:szCs w:val="21"/>
          <w:lang w:eastAsia="zh-CN" w:bidi="ar"/>
        </w:rPr>
        <w:t>（三）</w:t>
      </w:r>
      <w:r>
        <w:rPr>
          <w:rFonts w:hint="eastAsia" w:ascii="宋体" w:hAnsi="Times New Roman" w:eastAsia="宋体" w:cs="宋体"/>
          <w:sz w:val="24"/>
          <w:szCs w:val="21"/>
          <w:lang w:bidi="ar"/>
        </w:rPr>
        <w:t>项目预算中不得列支不可预见费、土地费、税费、接待费、办公用品费、车辆购置费等。</w:t>
      </w:r>
    </w:p>
    <w:p>
      <w:pPr>
        <w:rPr>
          <w:rFonts w:ascii="宋体" w:hAnsi="Times New Roman" w:eastAsia="宋体" w:cs="宋体"/>
          <w:sz w:val="24"/>
          <w:szCs w:val="21"/>
        </w:rPr>
      </w:pPr>
      <w:r>
        <w:rPr>
          <w:rFonts w:hint="eastAsia" w:ascii="宋体" w:hAnsi="Times New Roman" w:eastAsia="宋体" w:cs="Times New Roman"/>
          <w:sz w:val="24"/>
          <w:szCs w:val="21"/>
          <w:lang w:bidi="ar"/>
        </w:rPr>
        <w:br w:type="page"/>
      </w:r>
    </w:p>
    <w:p>
      <w:pPr>
        <w:rPr>
          <w:rFonts w:ascii="黑体" w:hAnsi="Times New Roman" w:eastAsia="黑体" w:cs="宋体"/>
          <w:bCs/>
          <w:sz w:val="28"/>
          <w:szCs w:val="28"/>
        </w:rPr>
      </w:pPr>
      <w:r>
        <w:rPr>
          <w:rFonts w:hint="eastAsia" w:ascii="宋体" w:hAnsi="Times New Roman" w:eastAsia="宋体" w:cs="宋体"/>
          <w:sz w:val="24"/>
          <w:szCs w:val="21"/>
          <w:lang w:bidi="ar"/>
        </w:rPr>
        <w:t xml:space="preserve">表一                         </w:t>
      </w:r>
      <w:r>
        <w:rPr>
          <w:rFonts w:hint="eastAsia" w:ascii="宋体" w:hAnsi="Times New Roman" w:eastAsia="宋体" w:cs="宋体"/>
          <w:b/>
          <w:sz w:val="24"/>
          <w:szCs w:val="21"/>
          <w:lang w:bidi="ar"/>
        </w:rPr>
        <w:t xml:space="preserve">项目经费预算总表 </w:t>
      </w:r>
      <w:r>
        <w:rPr>
          <w:rFonts w:hint="eastAsia" w:ascii="宋体" w:hAnsi="Times New Roman" w:eastAsia="宋体" w:cs="宋体"/>
          <w:sz w:val="24"/>
          <w:szCs w:val="21"/>
          <w:lang w:bidi="ar"/>
        </w:rPr>
        <w:t xml:space="preserve">                （单位：万元）</w:t>
      </w:r>
    </w:p>
    <w:tbl>
      <w:tblPr>
        <w:tblStyle w:val="7"/>
        <w:tblW w:w="91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gridCol w:w="1471"/>
        <w:gridCol w:w="1417"/>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4876" w:type="dxa"/>
            <w:tcBorders>
              <w:top w:val="single" w:color="auto" w:sz="12" w:space="0"/>
              <w:left w:val="single" w:color="auto" w:sz="12" w:space="0"/>
              <w:bottom w:val="single" w:color="auto" w:sz="6" w:space="0"/>
              <w:right w:val="single" w:color="auto" w:sz="6" w:space="0"/>
            </w:tcBorders>
            <w:shd w:val="clear" w:color="auto" w:fill="auto"/>
            <w:vAlign w:val="center"/>
          </w:tcPr>
          <w:p>
            <w:pPr>
              <w:jc w:val="center"/>
              <w:rPr>
                <w:rFonts w:ascii="宋体" w:hAnsi="Times New Roman" w:eastAsia="宋体" w:cs="宋体"/>
                <w:b/>
                <w:color w:val="000000"/>
                <w:sz w:val="24"/>
                <w:szCs w:val="21"/>
              </w:rPr>
            </w:pPr>
            <w:r>
              <w:rPr>
                <w:rFonts w:hint="eastAsia" w:ascii="宋体" w:hAnsi="Times New Roman" w:eastAsia="宋体" w:cs="宋体"/>
                <w:b/>
                <w:color w:val="000000"/>
                <w:sz w:val="24"/>
                <w:szCs w:val="21"/>
                <w:lang w:bidi="ar"/>
              </w:rPr>
              <w:t>科目名称</w:t>
            </w:r>
          </w:p>
        </w:tc>
        <w:tc>
          <w:tcPr>
            <w:tcW w:w="1471" w:type="dxa"/>
            <w:tcBorders>
              <w:top w:val="single" w:color="auto" w:sz="12"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
                <w:color w:val="000000"/>
                <w:sz w:val="24"/>
                <w:szCs w:val="21"/>
              </w:rPr>
            </w:pPr>
            <w:r>
              <w:rPr>
                <w:rFonts w:hint="eastAsia" w:ascii="宋体" w:hAnsi="Times New Roman" w:eastAsia="宋体" w:cs="宋体"/>
                <w:b/>
                <w:color w:val="000000"/>
                <w:sz w:val="24"/>
                <w:szCs w:val="21"/>
                <w:lang w:bidi="ar"/>
              </w:rPr>
              <w:t>申请经费</w:t>
            </w:r>
          </w:p>
        </w:tc>
        <w:tc>
          <w:tcPr>
            <w:tcW w:w="1417" w:type="dxa"/>
            <w:tcBorders>
              <w:top w:val="single" w:color="auto" w:sz="12"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
                <w:color w:val="000000"/>
                <w:sz w:val="24"/>
                <w:szCs w:val="21"/>
              </w:rPr>
            </w:pPr>
            <w:r>
              <w:rPr>
                <w:rFonts w:hint="eastAsia" w:ascii="宋体" w:hAnsi="Times New Roman" w:eastAsia="宋体" w:cs="宋体"/>
                <w:b/>
                <w:color w:val="000000"/>
                <w:sz w:val="24"/>
                <w:szCs w:val="21"/>
                <w:lang w:bidi="ar"/>
              </w:rPr>
              <w:t>自筹经费</w:t>
            </w:r>
          </w:p>
        </w:tc>
        <w:tc>
          <w:tcPr>
            <w:tcW w:w="1417" w:type="dxa"/>
            <w:tcBorders>
              <w:top w:val="single" w:color="auto" w:sz="12" w:space="0"/>
              <w:left w:val="single" w:color="auto" w:sz="6" w:space="0"/>
              <w:bottom w:val="single" w:color="auto" w:sz="6" w:space="0"/>
              <w:right w:val="single" w:color="auto" w:sz="12" w:space="0"/>
            </w:tcBorders>
            <w:shd w:val="clear" w:color="auto" w:fill="auto"/>
            <w:vAlign w:val="center"/>
          </w:tcPr>
          <w:p>
            <w:pPr>
              <w:jc w:val="center"/>
              <w:rPr>
                <w:rFonts w:ascii="宋体" w:hAnsi="Times New Roman" w:eastAsia="宋体" w:cs="宋体"/>
                <w:b/>
                <w:color w:val="000000"/>
                <w:sz w:val="24"/>
                <w:szCs w:val="21"/>
              </w:rPr>
            </w:pPr>
            <w:r>
              <w:rPr>
                <w:rFonts w:hint="eastAsia" w:ascii="宋体" w:hAnsi="Times New Roman" w:eastAsia="宋体" w:cs="宋体"/>
                <w:b/>
                <w:color w:val="000000"/>
                <w:sz w:val="24"/>
                <w:szCs w:val="21"/>
                <w:lang w:bidi="ar"/>
              </w:rPr>
              <w:t>计算依据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pPr>
              <w:rPr>
                <w:rFonts w:ascii="宋体" w:hAnsi="Times New Roman" w:eastAsia="宋体" w:cs="宋体"/>
                <w:color w:val="000000"/>
                <w:sz w:val="24"/>
                <w:szCs w:val="21"/>
              </w:rPr>
            </w:pPr>
            <w:r>
              <w:rPr>
                <w:rFonts w:hint="eastAsia" w:ascii="宋体" w:hAnsi="Times New Roman" w:eastAsia="宋体" w:cs="宋体"/>
                <w:color w:val="000000"/>
                <w:sz w:val="24"/>
                <w:szCs w:val="21"/>
                <w:lang w:bidi="ar"/>
              </w:rPr>
              <w:t>（一）直接费用</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pPr>
              <w:jc w:val="center"/>
              <w:rPr>
                <w:rFonts w:ascii="宋体" w:hAnsi="Times New Roman" w:eastAsia="宋体" w:cs="宋体"/>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pPr>
              <w:rPr>
                <w:rFonts w:ascii="宋体" w:hAnsi="Times New Roman" w:eastAsia="宋体" w:cs="宋体"/>
                <w:color w:val="000000"/>
                <w:sz w:val="24"/>
                <w:szCs w:val="21"/>
              </w:rPr>
            </w:pPr>
            <w:r>
              <w:rPr>
                <w:rFonts w:hint="eastAsia" w:ascii="宋体" w:hAnsi="Times New Roman" w:eastAsia="宋体" w:cs="宋体"/>
                <w:color w:val="000000"/>
                <w:sz w:val="24"/>
                <w:szCs w:val="21"/>
                <w:lang w:bidi="ar"/>
              </w:rPr>
              <w:t>1.设备费</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pPr>
              <w:jc w:val="center"/>
              <w:rPr>
                <w:rFonts w:ascii="宋体" w:hAnsi="Times New Roman" w:eastAsia="宋体" w:cs="宋体"/>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pPr>
              <w:ind w:firstLine="240" w:firstLineChars="100"/>
              <w:rPr>
                <w:rFonts w:ascii="宋体" w:hAnsi="Times New Roman" w:eastAsia="宋体" w:cs="宋体"/>
                <w:color w:val="000000"/>
                <w:sz w:val="24"/>
                <w:szCs w:val="21"/>
              </w:rPr>
            </w:pPr>
            <w:r>
              <w:rPr>
                <w:rFonts w:hint="eastAsia" w:ascii="宋体" w:hAnsi="Times New Roman" w:eastAsia="宋体" w:cs="宋体"/>
                <w:color w:val="000000"/>
                <w:sz w:val="24"/>
                <w:szCs w:val="21"/>
                <w:lang w:bidi="ar"/>
              </w:rPr>
              <w:t>（1)购置设备费</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pPr>
              <w:jc w:val="center"/>
              <w:rPr>
                <w:rFonts w:ascii="宋体" w:hAnsi="Times New Roman" w:eastAsia="宋体" w:cs="宋体"/>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pPr>
              <w:rPr>
                <w:rFonts w:ascii="宋体" w:hAnsi="Times New Roman" w:eastAsia="宋体" w:cs="宋体"/>
                <w:color w:val="000000"/>
                <w:sz w:val="24"/>
                <w:szCs w:val="21"/>
              </w:rPr>
            </w:pPr>
            <w:r>
              <w:rPr>
                <w:rFonts w:hint="eastAsia" w:ascii="宋体" w:hAnsi="Times New Roman" w:eastAsia="宋体" w:cs="宋体"/>
                <w:color w:val="000000"/>
                <w:sz w:val="24"/>
                <w:szCs w:val="21"/>
                <w:lang w:bidi="ar"/>
              </w:rPr>
              <w:t xml:space="preserve">  （2）试制设备费</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pPr>
              <w:jc w:val="center"/>
              <w:rPr>
                <w:rFonts w:ascii="宋体" w:hAnsi="Times New Roman" w:eastAsia="宋体" w:cs="宋体"/>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pPr>
              <w:rPr>
                <w:rFonts w:ascii="宋体" w:hAnsi="Times New Roman" w:eastAsia="宋体" w:cs="宋体"/>
                <w:color w:val="000000"/>
                <w:sz w:val="24"/>
                <w:szCs w:val="21"/>
              </w:rPr>
            </w:pPr>
            <w:r>
              <w:rPr>
                <w:rFonts w:hint="eastAsia" w:ascii="宋体" w:hAnsi="Times New Roman" w:eastAsia="宋体" w:cs="宋体"/>
                <w:color w:val="000000"/>
                <w:sz w:val="24"/>
                <w:szCs w:val="21"/>
                <w:lang w:bidi="ar"/>
              </w:rPr>
              <w:t xml:space="preserve">  （3）设备改造与租赁费</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pPr>
              <w:jc w:val="center"/>
              <w:rPr>
                <w:rFonts w:ascii="宋体" w:hAnsi="Times New Roman" w:eastAsia="宋体" w:cs="宋体"/>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pPr>
              <w:rPr>
                <w:rFonts w:ascii="宋体" w:hAnsi="Times New Roman" w:eastAsia="宋体" w:cs="宋体"/>
                <w:color w:val="000000"/>
                <w:sz w:val="24"/>
                <w:szCs w:val="21"/>
              </w:rPr>
            </w:pPr>
            <w:r>
              <w:rPr>
                <w:rFonts w:hint="eastAsia" w:ascii="宋体" w:hAnsi="Times New Roman" w:eastAsia="宋体" w:cs="宋体"/>
                <w:color w:val="000000"/>
                <w:sz w:val="24"/>
                <w:szCs w:val="21"/>
                <w:lang w:bidi="ar"/>
              </w:rPr>
              <w:t>2.材料费</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pPr>
              <w:jc w:val="center"/>
              <w:rPr>
                <w:rFonts w:ascii="宋体" w:hAnsi="Times New Roman" w:eastAsia="宋体" w:cs="宋体"/>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pPr>
              <w:rPr>
                <w:rFonts w:ascii="宋体" w:hAnsi="Times New Roman" w:eastAsia="宋体" w:cs="宋体"/>
                <w:color w:val="000000"/>
                <w:sz w:val="24"/>
                <w:szCs w:val="21"/>
              </w:rPr>
            </w:pPr>
            <w:r>
              <w:rPr>
                <w:rFonts w:hint="eastAsia" w:ascii="宋体" w:hAnsi="Times New Roman" w:eastAsia="宋体" w:cs="宋体"/>
                <w:color w:val="000000"/>
                <w:sz w:val="24"/>
                <w:szCs w:val="21"/>
                <w:lang w:bidi="ar"/>
              </w:rPr>
              <w:t>3.测试化验加工费</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pPr>
              <w:jc w:val="center"/>
              <w:rPr>
                <w:rFonts w:ascii="宋体" w:hAnsi="Times New Roman" w:eastAsia="宋体" w:cs="宋体"/>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pPr>
              <w:rPr>
                <w:rFonts w:ascii="宋体" w:hAnsi="Times New Roman" w:eastAsia="宋体" w:cs="宋体"/>
                <w:color w:val="000000"/>
                <w:sz w:val="24"/>
                <w:szCs w:val="21"/>
              </w:rPr>
            </w:pPr>
            <w:r>
              <w:rPr>
                <w:rFonts w:hint="eastAsia" w:ascii="宋体" w:hAnsi="Times New Roman" w:eastAsia="宋体" w:cs="宋体"/>
                <w:color w:val="000000"/>
                <w:sz w:val="24"/>
                <w:szCs w:val="21"/>
                <w:lang w:bidi="ar"/>
              </w:rPr>
              <w:t>4.燃料动力费</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pPr>
              <w:jc w:val="center"/>
              <w:rPr>
                <w:rFonts w:ascii="宋体" w:hAnsi="Times New Roman" w:eastAsia="宋体" w:cs="宋体"/>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pPr>
              <w:rPr>
                <w:rFonts w:ascii="宋体" w:hAnsi="Times New Roman" w:eastAsia="宋体" w:cs="宋体"/>
                <w:color w:val="000000"/>
                <w:sz w:val="24"/>
                <w:szCs w:val="21"/>
              </w:rPr>
            </w:pPr>
            <w:r>
              <w:rPr>
                <w:rFonts w:hint="eastAsia" w:ascii="宋体" w:hAnsi="Times New Roman" w:eastAsia="宋体" w:cs="宋体"/>
                <w:color w:val="000000"/>
                <w:sz w:val="24"/>
                <w:szCs w:val="21"/>
                <w:lang w:bidi="ar"/>
              </w:rPr>
              <w:t>5.差旅费、会议费、国际合作交流费</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pPr>
              <w:jc w:val="center"/>
              <w:rPr>
                <w:rFonts w:ascii="宋体" w:hAnsi="Times New Roman" w:eastAsia="宋体" w:cs="宋体"/>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pPr>
              <w:rPr>
                <w:rFonts w:ascii="宋体" w:hAnsi="Times New Roman" w:eastAsia="宋体" w:cs="宋体"/>
                <w:color w:val="000000"/>
                <w:sz w:val="24"/>
                <w:szCs w:val="21"/>
              </w:rPr>
            </w:pPr>
            <w:r>
              <w:rPr>
                <w:rFonts w:hint="eastAsia" w:ascii="宋体" w:hAnsi="Times New Roman" w:eastAsia="宋体" w:cs="宋体"/>
                <w:color w:val="000000"/>
                <w:sz w:val="24"/>
                <w:szCs w:val="21"/>
                <w:lang w:bidi="ar"/>
              </w:rPr>
              <w:t>6.档案/出版/文献/信息传播/知识产权事务费</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pPr>
              <w:jc w:val="center"/>
              <w:rPr>
                <w:rFonts w:ascii="宋体" w:hAnsi="Times New Roman" w:eastAsia="宋体" w:cs="宋体"/>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pPr>
              <w:rPr>
                <w:rFonts w:ascii="宋体" w:hAnsi="Times New Roman" w:eastAsia="宋体" w:cs="宋体"/>
                <w:color w:val="000000"/>
                <w:sz w:val="24"/>
                <w:szCs w:val="21"/>
              </w:rPr>
            </w:pPr>
            <w:r>
              <w:rPr>
                <w:rFonts w:hint="eastAsia" w:ascii="宋体" w:hAnsi="Times New Roman" w:eastAsia="宋体" w:cs="宋体"/>
                <w:color w:val="000000"/>
                <w:sz w:val="24"/>
                <w:szCs w:val="21"/>
                <w:lang w:bidi="ar"/>
              </w:rPr>
              <w:t>7.劳务费</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pPr>
              <w:jc w:val="center"/>
              <w:rPr>
                <w:rFonts w:ascii="宋体" w:hAnsi="Times New Roman" w:eastAsia="宋体" w:cs="宋体"/>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pPr>
              <w:rPr>
                <w:rFonts w:ascii="宋体" w:hAnsi="Times New Roman" w:eastAsia="宋体" w:cs="宋体"/>
                <w:color w:val="000000"/>
                <w:sz w:val="24"/>
                <w:szCs w:val="21"/>
              </w:rPr>
            </w:pPr>
            <w:r>
              <w:rPr>
                <w:rFonts w:hint="eastAsia" w:ascii="宋体" w:hAnsi="Times New Roman" w:eastAsia="宋体" w:cs="宋体"/>
                <w:color w:val="000000"/>
                <w:sz w:val="24"/>
                <w:szCs w:val="21"/>
                <w:lang w:bidi="ar"/>
              </w:rPr>
              <w:t>8.专家咨询费</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pPr>
              <w:jc w:val="center"/>
              <w:rPr>
                <w:rFonts w:ascii="宋体" w:hAnsi="Times New Roman" w:eastAsia="宋体" w:cs="宋体"/>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pPr>
              <w:rPr>
                <w:rFonts w:ascii="宋体" w:hAnsi="Times New Roman" w:eastAsia="宋体" w:cs="宋体"/>
                <w:color w:val="000000"/>
                <w:sz w:val="24"/>
                <w:szCs w:val="21"/>
              </w:rPr>
            </w:pPr>
            <w:r>
              <w:rPr>
                <w:rFonts w:hint="eastAsia" w:ascii="宋体" w:hAnsi="Times New Roman" w:eastAsia="宋体" w:cs="宋体"/>
                <w:color w:val="000000"/>
                <w:sz w:val="24"/>
                <w:szCs w:val="21"/>
                <w:lang w:bidi="ar"/>
              </w:rPr>
              <w:t>9.其他支出</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pPr>
              <w:jc w:val="center"/>
              <w:rPr>
                <w:rFonts w:ascii="宋体" w:hAnsi="Times New Roman" w:eastAsia="宋体" w:cs="宋体"/>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pPr>
              <w:rPr>
                <w:rFonts w:ascii="宋体" w:hAnsi="Times New Roman" w:eastAsia="宋体" w:cs="宋体"/>
                <w:color w:val="000000"/>
                <w:sz w:val="24"/>
                <w:szCs w:val="21"/>
              </w:rPr>
            </w:pPr>
            <w:r>
              <w:rPr>
                <w:rFonts w:hint="eastAsia" w:ascii="宋体" w:hAnsi="Times New Roman" w:eastAsia="宋体" w:cs="宋体"/>
                <w:color w:val="000000"/>
                <w:sz w:val="24"/>
                <w:szCs w:val="21"/>
                <w:lang w:bidi="ar"/>
              </w:rPr>
              <w:t>（二）间接费用</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pPr>
              <w:jc w:val="center"/>
              <w:rPr>
                <w:rFonts w:ascii="宋体" w:hAnsi="Times New Roman" w:eastAsia="宋体" w:cs="宋体"/>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pPr>
              <w:rPr>
                <w:rFonts w:ascii="宋体" w:hAnsi="Times New Roman" w:eastAsia="宋体" w:cs="宋体"/>
                <w:color w:val="000000"/>
                <w:sz w:val="24"/>
                <w:szCs w:val="21"/>
              </w:rPr>
            </w:pPr>
            <w:r>
              <w:rPr>
                <w:rFonts w:hint="eastAsia" w:ascii="宋体" w:hAnsi="Times New Roman" w:eastAsia="宋体" w:cs="宋体"/>
                <w:color w:val="000000"/>
                <w:sz w:val="24"/>
                <w:szCs w:val="21"/>
                <w:lang w:bidi="ar"/>
              </w:rPr>
              <w:t>10、仪器设备、房屋及水、电、气、暖消耗</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pPr>
              <w:jc w:val="center"/>
              <w:rPr>
                <w:rFonts w:ascii="宋体" w:hAnsi="Times New Roman" w:eastAsia="宋体" w:cs="宋体"/>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pPr>
              <w:rPr>
                <w:rFonts w:ascii="宋体" w:hAnsi="Times New Roman" w:eastAsia="宋体" w:cs="宋体"/>
                <w:color w:val="000000"/>
                <w:sz w:val="24"/>
                <w:szCs w:val="21"/>
              </w:rPr>
            </w:pPr>
            <w:r>
              <w:rPr>
                <w:rFonts w:hint="eastAsia" w:ascii="宋体" w:hAnsi="Times New Roman" w:eastAsia="宋体" w:cs="宋体"/>
                <w:color w:val="000000"/>
                <w:sz w:val="24"/>
                <w:szCs w:val="21"/>
                <w:lang w:bidi="ar"/>
              </w:rPr>
              <w:t>11、管理补助</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pPr>
              <w:jc w:val="center"/>
              <w:rPr>
                <w:rFonts w:ascii="宋体" w:hAnsi="Times New Roman" w:eastAsia="宋体" w:cs="宋体"/>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4876" w:type="dxa"/>
            <w:tcBorders>
              <w:top w:val="single" w:color="auto" w:sz="6" w:space="0"/>
              <w:left w:val="single" w:color="auto" w:sz="12" w:space="0"/>
              <w:bottom w:val="single" w:color="auto" w:sz="6" w:space="0"/>
              <w:right w:val="single" w:color="auto" w:sz="6" w:space="0"/>
            </w:tcBorders>
            <w:shd w:val="clear" w:color="auto" w:fill="auto"/>
            <w:vAlign w:val="center"/>
          </w:tcPr>
          <w:p>
            <w:pPr>
              <w:rPr>
                <w:rFonts w:ascii="宋体" w:hAnsi="Times New Roman" w:eastAsia="宋体" w:cs="宋体"/>
                <w:color w:val="000000"/>
                <w:sz w:val="24"/>
                <w:szCs w:val="21"/>
              </w:rPr>
            </w:pPr>
            <w:r>
              <w:rPr>
                <w:rFonts w:hint="eastAsia" w:ascii="宋体" w:hAnsi="Times New Roman" w:eastAsia="宋体" w:cs="宋体"/>
                <w:color w:val="000000"/>
                <w:sz w:val="24"/>
                <w:szCs w:val="21"/>
                <w:lang w:bidi="ar"/>
              </w:rPr>
              <w:t>12、绩效支出</w:t>
            </w:r>
          </w:p>
        </w:tc>
        <w:tc>
          <w:tcPr>
            <w:tcW w:w="147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6" w:space="0"/>
              <w:right w:val="single" w:color="auto" w:sz="12" w:space="0"/>
            </w:tcBorders>
            <w:shd w:val="clear" w:color="auto" w:fill="auto"/>
            <w:vAlign w:val="center"/>
          </w:tcPr>
          <w:p>
            <w:pPr>
              <w:jc w:val="center"/>
              <w:rPr>
                <w:rFonts w:ascii="宋体" w:hAnsi="Times New Roman" w:eastAsia="宋体" w:cs="宋体"/>
                <w:color w:val="00000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4876" w:type="dxa"/>
            <w:tcBorders>
              <w:top w:val="single" w:color="auto" w:sz="6" w:space="0"/>
              <w:left w:val="single" w:color="auto" w:sz="12" w:space="0"/>
              <w:bottom w:val="single" w:color="auto" w:sz="12" w:space="0"/>
              <w:right w:val="single" w:color="auto" w:sz="6" w:space="0"/>
            </w:tcBorders>
            <w:shd w:val="clear" w:color="auto" w:fill="auto"/>
            <w:vAlign w:val="center"/>
          </w:tcPr>
          <w:p>
            <w:pPr>
              <w:jc w:val="center"/>
              <w:rPr>
                <w:rFonts w:ascii="宋体" w:hAnsi="Times New Roman" w:eastAsia="宋体" w:cs="宋体"/>
                <w:b/>
                <w:color w:val="000000"/>
                <w:sz w:val="24"/>
                <w:szCs w:val="21"/>
              </w:rPr>
            </w:pPr>
            <w:r>
              <w:rPr>
                <w:rFonts w:hint="eastAsia" w:ascii="宋体" w:hAnsi="Times New Roman" w:eastAsia="宋体" w:cs="宋体"/>
                <w:b/>
                <w:color w:val="000000"/>
                <w:sz w:val="24"/>
                <w:szCs w:val="21"/>
                <w:lang w:bidi="ar"/>
              </w:rPr>
              <w:t>合计</w:t>
            </w:r>
          </w:p>
        </w:tc>
        <w:tc>
          <w:tcPr>
            <w:tcW w:w="1471" w:type="dxa"/>
            <w:tcBorders>
              <w:top w:val="single" w:color="auto" w:sz="6" w:space="0"/>
              <w:left w:val="single" w:color="auto" w:sz="6" w:space="0"/>
              <w:bottom w:val="single" w:color="auto" w:sz="12"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12" w:space="0"/>
              <w:right w:val="single" w:color="auto" w:sz="6" w:space="0"/>
            </w:tcBorders>
            <w:shd w:val="clear" w:color="auto" w:fill="auto"/>
            <w:vAlign w:val="center"/>
          </w:tcPr>
          <w:p>
            <w:pPr>
              <w:jc w:val="center"/>
              <w:rPr>
                <w:rFonts w:ascii="宋体" w:hAnsi="Times New Roman" w:eastAsia="宋体" w:cs="宋体"/>
                <w:bCs/>
                <w:color w:val="000000"/>
                <w:sz w:val="24"/>
                <w:szCs w:val="21"/>
              </w:rPr>
            </w:pPr>
          </w:p>
        </w:tc>
        <w:tc>
          <w:tcPr>
            <w:tcW w:w="1417" w:type="dxa"/>
            <w:tcBorders>
              <w:top w:val="single" w:color="auto" w:sz="6" w:space="0"/>
              <w:left w:val="single" w:color="auto" w:sz="6" w:space="0"/>
              <w:bottom w:val="single" w:color="auto" w:sz="12" w:space="0"/>
              <w:right w:val="single" w:color="auto" w:sz="12" w:space="0"/>
            </w:tcBorders>
            <w:shd w:val="clear" w:color="auto" w:fill="auto"/>
            <w:vAlign w:val="center"/>
          </w:tcPr>
          <w:p>
            <w:pPr>
              <w:jc w:val="center"/>
              <w:rPr>
                <w:rFonts w:ascii="宋体" w:hAnsi="Times New Roman" w:eastAsia="宋体" w:cs="宋体"/>
                <w:color w:val="000000"/>
                <w:sz w:val="24"/>
                <w:szCs w:val="21"/>
              </w:rPr>
            </w:pPr>
          </w:p>
        </w:tc>
      </w:tr>
    </w:tbl>
    <w:p>
      <w:pPr>
        <w:spacing w:line="14" w:lineRule="exact"/>
        <w:jc w:val="center"/>
        <w:rPr>
          <w:rFonts w:ascii="仿宋_GB2312" w:eastAsia="仿宋_GB2312" w:cs="仿宋_GB2312"/>
          <w:sz w:val="28"/>
          <w:szCs w:val="28"/>
        </w:rPr>
      </w:pPr>
    </w:p>
    <w:p>
      <w:pPr>
        <w:spacing w:line="360" w:lineRule="auto"/>
        <w:jc w:val="center"/>
        <w:rPr>
          <w:rFonts w:ascii="宋体" w:hAnsi="Times New Roman" w:eastAsia="宋体" w:cs="宋体"/>
          <w:b/>
          <w:sz w:val="36"/>
          <w:szCs w:val="36"/>
        </w:rPr>
      </w:pPr>
    </w:p>
    <w:p>
      <w:pPr>
        <w:rPr>
          <w:rFonts w:ascii="黑体" w:hAnsi="Times New Roman" w:eastAsia="黑体" w:cs="宋体"/>
          <w:bCs/>
          <w:sz w:val="28"/>
          <w:szCs w:val="28"/>
          <w:lang w:bidi="ar"/>
        </w:rPr>
        <w:sectPr>
          <w:footerReference r:id="rId3" w:type="default"/>
          <w:pgSz w:w="11906" w:h="16838"/>
          <w:pgMar w:top="1440" w:right="1361" w:bottom="1440" w:left="1361" w:header="851" w:footer="992" w:gutter="0"/>
          <w:pgNumType w:fmt="decimal"/>
          <w:cols w:space="425" w:num="1"/>
          <w:docGrid w:type="linesAndChars" w:linePitch="312" w:charSpace="0"/>
        </w:sectPr>
      </w:pPr>
    </w:p>
    <w:p>
      <w:pPr>
        <w:autoSpaceDE w:val="0"/>
        <w:autoSpaceDN w:val="0"/>
        <w:spacing w:line="300" w:lineRule="auto"/>
        <w:jc w:val="left"/>
        <w:rPr>
          <w:rFonts w:eastAsia="黑体"/>
          <w:sz w:val="28"/>
          <w:szCs w:val="28"/>
        </w:rPr>
      </w:pPr>
      <w:r>
        <w:rPr>
          <w:rFonts w:hint="eastAsia" w:ascii="黑体" w:hAnsi="Times New Roman" w:eastAsia="黑体" w:cs="黑体"/>
          <w:sz w:val="28"/>
          <w:szCs w:val="28"/>
          <w:lang w:bidi="ar"/>
        </w:rPr>
        <w:t xml:space="preserve">表2-1  </w:t>
      </w:r>
      <w:r>
        <w:rPr>
          <w:rFonts w:ascii="Times New Roman" w:hAnsi="Times New Roman" w:eastAsia="黑体" w:cs="Times New Roman"/>
          <w:sz w:val="28"/>
          <w:szCs w:val="28"/>
          <w:lang w:bidi="ar"/>
        </w:rPr>
        <w:t xml:space="preserve">                           </w:t>
      </w:r>
      <w:r>
        <w:rPr>
          <w:rFonts w:hint="eastAsia" w:ascii="Times New Roman" w:hAnsi="Times New Roman" w:eastAsia="黑体" w:cs="黑体"/>
          <w:sz w:val="28"/>
          <w:szCs w:val="28"/>
          <w:lang w:bidi="ar"/>
        </w:rPr>
        <w:t>设备购置和租赁费预算明细表</w:t>
      </w:r>
    </w:p>
    <w:tbl>
      <w:tblPr>
        <w:tblStyle w:val="7"/>
        <w:tblpPr w:leftFromText="180" w:rightFromText="180" w:vertAnchor="page" w:horzAnchor="margin" w:tblpXSpec="center" w:tblpY="2454"/>
        <w:tblW w:w="1592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52"/>
        <w:gridCol w:w="1705"/>
        <w:gridCol w:w="708"/>
        <w:gridCol w:w="1843"/>
        <w:gridCol w:w="851"/>
        <w:gridCol w:w="953"/>
        <w:gridCol w:w="1173"/>
        <w:gridCol w:w="858"/>
        <w:gridCol w:w="1080"/>
        <w:gridCol w:w="1800"/>
        <w:gridCol w:w="1790"/>
        <w:gridCol w:w="851"/>
        <w:gridCol w:w="875"/>
        <w:gridCol w:w="9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15924" w:type="dxa"/>
            <w:gridSpan w:val="14"/>
            <w:tcBorders>
              <w:top w:val="single" w:color="auto" w:sz="8" w:space="0"/>
              <w:left w:val="single" w:color="auto" w:sz="8" w:space="0"/>
              <w:bottom w:val="single" w:color="auto" w:sz="8" w:space="0"/>
              <w:right w:val="single" w:color="auto" w:sz="8" w:space="0"/>
            </w:tcBorders>
            <w:shd w:val="clear" w:color="auto" w:fill="auto"/>
          </w:tcPr>
          <w:p>
            <w:pPr>
              <w:snapToGrid w:val="0"/>
              <w:ind w:firstLine="400" w:firstLineChars="200"/>
              <w:rPr>
                <w:rFonts w:ascii="黑体" w:hAnsi="Times New Roman" w:eastAsia="黑体" w:cs="黑体"/>
                <w:bCs/>
                <w:sz w:val="20"/>
                <w:szCs w:val="20"/>
              </w:rPr>
            </w:pPr>
            <w:r>
              <w:rPr>
                <w:rFonts w:hint="eastAsia" w:ascii="黑体" w:hAnsi="Times New Roman" w:eastAsia="黑体" w:cs="黑体"/>
                <w:bCs/>
                <w:sz w:val="20"/>
                <w:szCs w:val="20"/>
                <w:lang w:bidi="ar"/>
              </w:rPr>
              <w:t>填表说明：</w:t>
            </w:r>
          </w:p>
          <w:p>
            <w:pPr>
              <w:ind w:firstLine="400" w:firstLineChars="200"/>
              <w:rPr>
                <w:rFonts w:ascii="宋体" w:hAnsi="Times New Roman" w:eastAsia="宋体" w:cs="宋体"/>
                <w:bCs/>
                <w:sz w:val="20"/>
                <w:szCs w:val="20"/>
              </w:rPr>
            </w:pPr>
            <w:r>
              <w:rPr>
                <w:rFonts w:hint="eastAsia" w:ascii="宋体" w:hAnsi="Times New Roman" w:eastAsia="宋体" w:cs="宋体"/>
                <w:bCs/>
                <w:sz w:val="20"/>
                <w:szCs w:val="20"/>
                <w:lang w:bidi="ar"/>
              </w:rPr>
              <w:t>1.本表填列仪器设备清单，说明设备的名称、型号、单价、数量、设备用途、设备拟安置单位等，并简要填写每类设备用于的具体任务，以及购置或租赁设备、数量的必要性，详细描述须在《预算补充说明书》中填写。</w:t>
            </w:r>
          </w:p>
          <w:p>
            <w:pPr>
              <w:ind w:firstLine="400" w:firstLineChars="200"/>
              <w:rPr>
                <w:rFonts w:ascii="宋体" w:hAnsi="Times New Roman" w:eastAsia="宋体" w:cs="宋体"/>
                <w:bCs/>
                <w:sz w:val="20"/>
                <w:szCs w:val="20"/>
              </w:rPr>
            </w:pPr>
            <w:r>
              <w:rPr>
                <w:rFonts w:hint="eastAsia" w:ascii="宋体" w:hAnsi="Times New Roman" w:eastAsia="宋体" w:cs="宋体"/>
                <w:bCs/>
                <w:sz w:val="20"/>
                <w:szCs w:val="20"/>
                <w:lang w:bidi="ar"/>
              </w:rPr>
              <w:t xml:space="preserve">2.购置价值在10万元及以上的单台/套/件仪器设备，须说明是否已有同样仪器设备及利用情况、拟购设备与现有仪器设备的配套情况、拟购设备仪器的开放共享方案等，并提供拟购仪器设备三家以上代理商的报价单及其联系电话等详细资料； </w:t>
            </w:r>
          </w:p>
          <w:p>
            <w:pPr>
              <w:snapToGrid w:val="0"/>
              <w:ind w:firstLine="400" w:firstLineChars="200"/>
              <w:rPr>
                <w:rFonts w:ascii="宋体" w:hAnsi="Times New Roman" w:eastAsia="宋体" w:cs="宋体"/>
                <w:bCs/>
                <w:sz w:val="20"/>
                <w:szCs w:val="20"/>
              </w:rPr>
            </w:pPr>
            <w:r>
              <w:rPr>
                <w:rFonts w:hint="eastAsia" w:ascii="宋体" w:hAnsi="Times New Roman" w:eastAsia="宋体" w:cs="宋体"/>
                <w:bCs/>
                <w:sz w:val="20"/>
                <w:szCs w:val="20"/>
                <w:lang w:bidi="ar"/>
              </w:rPr>
              <w:t>3.类别：A 购置、B 租赁。</w:t>
            </w:r>
          </w:p>
          <w:p>
            <w:pPr>
              <w:snapToGrid w:val="0"/>
              <w:ind w:firstLine="400" w:firstLineChars="200"/>
              <w:rPr>
                <w:rFonts w:ascii="黑体" w:hAnsi="Times New Roman" w:eastAsia="黑体" w:cs="黑体"/>
                <w:bCs/>
                <w:sz w:val="20"/>
                <w:szCs w:val="20"/>
              </w:rPr>
            </w:pPr>
            <w:r>
              <w:rPr>
                <w:rFonts w:hint="eastAsia" w:ascii="宋体" w:hAnsi="Times New Roman" w:eastAsia="宋体" w:cs="宋体"/>
                <w:bCs/>
                <w:sz w:val="20"/>
                <w:szCs w:val="20"/>
                <w:lang w:bidi="ar"/>
              </w:rPr>
              <w:t>4.经费使用单位应填写项目申请单位或合作单位名称。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64" w:hRule="atLeast"/>
        </w:trPr>
        <w:tc>
          <w:tcPr>
            <w:tcW w:w="452" w:type="dxa"/>
            <w:tcBorders>
              <w:top w:val="single" w:color="auto" w:sz="8" w:space="0"/>
              <w:left w:val="single" w:color="auto" w:sz="8"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序号</w:t>
            </w:r>
          </w:p>
        </w:tc>
        <w:tc>
          <w:tcPr>
            <w:tcW w:w="1705" w:type="dxa"/>
            <w:tcBorders>
              <w:top w:val="single" w:color="auto" w:sz="8"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购置设备名称</w:t>
            </w:r>
          </w:p>
        </w:tc>
        <w:tc>
          <w:tcPr>
            <w:tcW w:w="708" w:type="dxa"/>
            <w:tcBorders>
              <w:top w:val="single" w:color="auto" w:sz="8"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类别</w:t>
            </w:r>
          </w:p>
        </w:tc>
        <w:tc>
          <w:tcPr>
            <w:tcW w:w="1843" w:type="dxa"/>
            <w:tcBorders>
              <w:top w:val="single" w:color="auto" w:sz="8"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单价</w:t>
            </w:r>
          </w:p>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（万元/台）</w:t>
            </w:r>
          </w:p>
        </w:tc>
        <w:tc>
          <w:tcPr>
            <w:tcW w:w="851" w:type="dxa"/>
            <w:tcBorders>
              <w:top w:val="single" w:color="auto" w:sz="8" w:space="0"/>
              <w:left w:val="single" w:color="auto" w:sz="6"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数量</w:t>
            </w:r>
          </w:p>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（台）</w:t>
            </w:r>
          </w:p>
        </w:tc>
        <w:tc>
          <w:tcPr>
            <w:tcW w:w="953" w:type="dxa"/>
            <w:tcBorders>
              <w:top w:val="single" w:color="auto" w:sz="8" w:space="0"/>
              <w:left w:val="single" w:color="auto" w:sz="4"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173" w:type="dxa"/>
            <w:tcBorders>
              <w:top w:val="single" w:color="auto" w:sz="8"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金额</w:t>
            </w:r>
          </w:p>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（万元）</w:t>
            </w:r>
          </w:p>
        </w:tc>
        <w:tc>
          <w:tcPr>
            <w:tcW w:w="858" w:type="dxa"/>
            <w:tcBorders>
              <w:top w:val="single" w:color="auto" w:sz="8"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设备型号</w:t>
            </w:r>
          </w:p>
        </w:tc>
        <w:tc>
          <w:tcPr>
            <w:tcW w:w="1080" w:type="dxa"/>
            <w:tcBorders>
              <w:top w:val="single" w:color="auto" w:sz="8"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设备生产国别与地区</w:t>
            </w:r>
          </w:p>
        </w:tc>
        <w:tc>
          <w:tcPr>
            <w:tcW w:w="1800" w:type="dxa"/>
            <w:tcBorders>
              <w:top w:val="single" w:color="auto" w:sz="8" w:space="0"/>
              <w:left w:val="single" w:color="auto" w:sz="6"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主要技术</w:t>
            </w:r>
          </w:p>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性能指标</w:t>
            </w:r>
          </w:p>
        </w:tc>
        <w:tc>
          <w:tcPr>
            <w:tcW w:w="1790" w:type="dxa"/>
            <w:tcBorders>
              <w:top w:val="single" w:color="auto" w:sz="8"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用途（设备与项目任务的相关性及必要性）</w:t>
            </w:r>
          </w:p>
        </w:tc>
        <w:tc>
          <w:tcPr>
            <w:tcW w:w="851" w:type="dxa"/>
            <w:tcBorders>
              <w:top w:val="single" w:color="auto" w:sz="8"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设备拟安置单位</w:t>
            </w:r>
          </w:p>
        </w:tc>
        <w:tc>
          <w:tcPr>
            <w:tcW w:w="875" w:type="dxa"/>
            <w:tcBorders>
              <w:top w:val="single" w:color="auto" w:sz="8"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经费使用单位</w:t>
            </w:r>
          </w:p>
        </w:tc>
        <w:tc>
          <w:tcPr>
            <w:tcW w:w="985" w:type="dxa"/>
            <w:tcBorders>
              <w:top w:val="single" w:color="auto" w:sz="8" w:space="0"/>
              <w:left w:val="single" w:color="auto" w:sz="4" w:space="0"/>
              <w:bottom w:val="single" w:color="auto" w:sz="2" w:space="0"/>
              <w:right w:val="single" w:color="auto" w:sz="8"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经费来源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452" w:type="dxa"/>
            <w:tcBorders>
              <w:top w:val="single" w:color="auto" w:sz="2" w:space="0"/>
              <w:left w:val="single" w:color="auto" w:sz="8" w:space="0"/>
              <w:bottom w:val="single" w:color="auto" w:sz="2" w:space="0"/>
              <w:right w:val="single" w:color="auto" w:sz="6" w:space="0"/>
            </w:tcBorders>
            <w:shd w:val="clear" w:color="auto" w:fill="auto"/>
            <w:vAlign w:val="center"/>
          </w:tcPr>
          <w:p>
            <w:pPr>
              <w:autoSpaceDE w:val="0"/>
              <w:autoSpaceDN w:val="0"/>
              <w:jc w:val="right"/>
              <w:rPr>
                <w:rFonts w:ascii="黑体" w:hAnsi="Times New Roman" w:eastAsia="黑体" w:cs="黑体"/>
                <w:b/>
                <w:sz w:val="20"/>
                <w:szCs w:val="20"/>
              </w:rPr>
            </w:pPr>
          </w:p>
        </w:tc>
        <w:tc>
          <w:tcPr>
            <w:tcW w:w="1705"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(1)</w:t>
            </w:r>
          </w:p>
        </w:tc>
        <w:tc>
          <w:tcPr>
            <w:tcW w:w="708"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(2)</w:t>
            </w:r>
          </w:p>
        </w:tc>
        <w:tc>
          <w:tcPr>
            <w:tcW w:w="1843"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(3)</w:t>
            </w:r>
          </w:p>
        </w:tc>
        <w:tc>
          <w:tcPr>
            <w:tcW w:w="851" w:type="dxa"/>
            <w:tcBorders>
              <w:top w:val="single" w:color="auto" w:sz="2" w:space="0"/>
              <w:left w:val="single" w:color="auto" w:sz="6"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(4)</w:t>
            </w:r>
          </w:p>
        </w:tc>
        <w:tc>
          <w:tcPr>
            <w:tcW w:w="953" w:type="dxa"/>
            <w:tcBorders>
              <w:top w:val="single" w:color="auto" w:sz="2" w:space="0"/>
              <w:left w:val="single" w:color="auto" w:sz="4"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(5)</w:t>
            </w:r>
          </w:p>
        </w:tc>
        <w:tc>
          <w:tcPr>
            <w:tcW w:w="1173"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(6)</w:t>
            </w:r>
            <w:r>
              <w:rPr>
                <w:rFonts w:hint="eastAsia" w:ascii="黑体" w:hAnsi="Times New Roman" w:eastAsia="黑体" w:cs="黑体"/>
                <w:sz w:val="20"/>
                <w:szCs w:val="20"/>
                <w:lang w:bidi="ar"/>
              </w:rPr>
              <w:t>=（3）×(4)</w:t>
            </w:r>
          </w:p>
        </w:tc>
        <w:tc>
          <w:tcPr>
            <w:tcW w:w="858"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(7)</w:t>
            </w:r>
          </w:p>
        </w:tc>
        <w:tc>
          <w:tcPr>
            <w:tcW w:w="1080"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(8)</w:t>
            </w:r>
          </w:p>
        </w:tc>
        <w:tc>
          <w:tcPr>
            <w:tcW w:w="1800" w:type="dxa"/>
            <w:tcBorders>
              <w:top w:val="single" w:color="auto" w:sz="2" w:space="0"/>
              <w:left w:val="single" w:color="auto" w:sz="6"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(9)</w:t>
            </w:r>
          </w:p>
        </w:tc>
        <w:tc>
          <w:tcPr>
            <w:tcW w:w="1790"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(10)</w:t>
            </w:r>
          </w:p>
        </w:tc>
        <w:tc>
          <w:tcPr>
            <w:tcW w:w="851"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（11）</w:t>
            </w:r>
          </w:p>
        </w:tc>
        <w:tc>
          <w:tcPr>
            <w:tcW w:w="875"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（12）</w:t>
            </w:r>
          </w:p>
        </w:tc>
        <w:tc>
          <w:tcPr>
            <w:tcW w:w="985" w:type="dxa"/>
            <w:tcBorders>
              <w:top w:val="single" w:color="auto" w:sz="2" w:space="0"/>
              <w:left w:val="single" w:color="auto" w:sz="4" w:space="0"/>
              <w:bottom w:val="single" w:color="auto" w:sz="2" w:space="0"/>
              <w:right w:val="single" w:color="auto" w:sz="8"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452" w:type="dxa"/>
            <w:tcBorders>
              <w:top w:val="single" w:color="auto" w:sz="2" w:space="0"/>
              <w:left w:val="single" w:color="auto" w:sz="8"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1705"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708"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1843"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851" w:type="dxa"/>
            <w:tcBorders>
              <w:top w:val="single" w:color="auto" w:sz="2" w:space="0"/>
              <w:left w:val="single" w:color="auto" w:sz="6"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p>
        </w:tc>
        <w:tc>
          <w:tcPr>
            <w:tcW w:w="953" w:type="dxa"/>
            <w:tcBorders>
              <w:top w:val="single" w:color="auto" w:sz="2" w:space="0"/>
              <w:left w:val="single" w:color="auto" w:sz="4"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1173"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858"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1080"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1800" w:type="dxa"/>
            <w:tcBorders>
              <w:top w:val="single" w:color="auto" w:sz="2" w:space="0"/>
              <w:left w:val="single" w:color="auto" w:sz="6"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p>
        </w:tc>
        <w:tc>
          <w:tcPr>
            <w:tcW w:w="1790"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p>
        </w:tc>
        <w:tc>
          <w:tcPr>
            <w:tcW w:w="851"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p>
        </w:tc>
        <w:tc>
          <w:tcPr>
            <w:tcW w:w="875"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p>
        </w:tc>
        <w:tc>
          <w:tcPr>
            <w:tcW w:w="985" w:type="dxa"/>
            <w:tcBorders>
              <w:top w:val="single" w:color="auto" w:sz="2" w:space="0"/>
              <w:left w:val="single" w:color="auto" w:sz="4" w:space="0"/>
              <w:bottom w:val="single" w:color="auto" w:sz="2" w:space="0"/>
              <w:right w:val="single" w:color="auto" w:sz="8" w:space="0"/>
            </w:tcBorders>
            <w:shd w:val="clear" w:color="auto" w:fill="auto"/>
            <w:vAlign w:val="center"/>
          </w:tcPr>
          <w:p>
            <w:pPr>
              <w:autoSpaceDE w:val="0"/>
              <w:autoSpaceDN w:val="0"/>
              <w:jc w:val="center"/>
              <w:rPr>
                <w:rFonts w:ascii="黑体" w:hAnsi="Times New Roman" w:eastAsia="黑体" w:cs="黑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452" w:type="dxa"/>
            <w:tcBorders>
              <w:top w:val="single" w:color="auto" w:sz="2" w:space="0"/>
              <w:left w:val="single" w:color="auto" w:sz="8"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1705"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708"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1843"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851" w:type="dxa"/>
            <w:tcBorders>
              <w:top w:val="single" w:color="auto" w:sz="2" w:space="0"/>
              <w:left w:val="single" w:color="auto" w:sz="6"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p>
        </w:tc>
        <w:tc>
          <w:tcPr>
            <w:tcW w:w="953" w:type="dxa"/>
            <w:tcBorders>
              <w:top w:val="single" w:color="auto" w:sz="2" w:space="0"/>
              <w:left w:val="single" w:color="auto" w:sz="4"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1173"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858"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1080"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1800" w:type="dxa"/>
            <w:tcBorders>
              <w:top w:val="single" w:color="auto" w:sz="2" w:space="0"/>
              <w:left w:val="single" w:color="auto" w:sz="6"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p>
        </w:tc>
        <w:tc>
          <w:tcPr>
            <w:tcW w:w="1790"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p>
        </w:tc>
        <w:tc>
          <w:tcPr>
            <w:tcW w:w="851"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p>
        </w:tc>
        <w:tc>
          <w:tcPr>
            <w:tcW w:w="875"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p>
        </w:tc>
        <w:tc>
          <w:tcPr>
            <w:tcW w:w="985" w:type="dxa"/>
            <w:tcBorders>
              <w:top w:val="single" w:color="auto" w:sz="2" w:space="0"/>
              <w:left w:val="single" w:color="auto" w:sz="4" w:space="0"/>
              <w:bottom w:val="single" w:color="auto" w:sz="2" w:space="0"/>
              <w:right w:val="single" w:color="auto" w:sz="8" w:space="0"/>
            </w:tcBorders>
            <w:shd w:val="clear" w:color="auto" w:fill="auto"/>
            <w:vAlign w:val="center"/>
          </w:tcPr>
          <w:p>
            <w:pPr>
              <w:autoSpaceDE w:val="0"/>
              <w:autoSpaceDN w:val="0"/>
              <w:jc w:val="center"/>
              <w:rPr>
                <w:rFonts w:ascii="黑体" w:hAnsi="Times New Roman" w:eastAsia="黑体" w:cs="黑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452" w:type="dxa"/>
            <w:tcBorders>
              <w:top w:val="single" w:color="auto" w:sz="2" w:space="0"/>
              <w:left w:val="single" w:color="auto" w:sz="8"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序号</w:t>
            </w:r>
          </w:p>
        </w:tc>
        <w:tc>
          <w:tcPr>
            <w:tcW w:w="1705"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租赁设备名称</w:t>
            </w:r>
          </w:p>
        </w:tc>
        <w:tc>
          <w:tcPr>
            <w:tcW w:w="708"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类别</w:t>
            </w:r>
          </w:p>
        </w:tc>
        <w:tc>
          <w:tcPr>
            <w:tcW w:w="1843"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单价</w:t>
            </w:r>
          </w:p>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（万元/台/月）</w:t>
            </w:r>
          </w:p>
        </w:tc>
        <w:tc>
          <w:tcPr>
            <w:tcW w:w="851" w:type="dxa"/>
            <w:tcBorders>
              <w:top w:val="single" w:color="auto" w:sz="2" w:space="0"/>
              <w:left w:val="single" w:color="auto" w:sz="6"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数量</w:t>
            </w:r>
          </w:p>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（台）</w:t>
            </w:r>
          </w:p>
        </w:tc>
        <w:tc>
          <w:tcPr>
            <w:tcW w:w="953" w:type="dxa"/>
            <w:tcBorders>
              <w:top w:val="single" w:color="auto" w:sz="2" w:space="0"/>
              <w:left w:val="single" w:color="auto" w:sz="4"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租赁期限</w:t>
            </w:r>
          </w:p>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（月）</w:t>
            </w:r>
          </w:p>
        </w:tc>
        <w:tc>
          <w:tcPr>
            <w:tcW w:w="1173"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金额</w:t>
            </w:r>
          </w:p>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（万元）</w:t>
            </w:r>
          </w:p>
        </w:tc>
        <w:tc>
          <w:tcPr>
            <w:tcW w:w="858"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设备型号</w:t>
            </w:r>
          </w:p>
        </w:tc>
        <w:tc>
          <w:tcPr>
            <w:tcW w:w="1080"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设备生产国别与地区</w:t>
            </w:r>
          </w:p>
        </w:tc>
        <w:tc>
          <w:tcPr>
            <w:tcW w:w="1800" w:type="dxa"/>
            <w:tcBorders>
              <w:top w:val="single" w:color="auto" w:sz="2" w:space="0"/>
              <w:left w:val="single" w:color="auto" w:sz="6"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主要技术</w:t>
            </w:r>
          </w:p>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性能指标</w:t>
            </w:r>
          </w:p>
        </w:tc>
        <w:tc>
          <w:tcPr>
            <w:tcW w:w="1790"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用途（设备与项目任务的相关性及必要性）</w:t>
            </w:r>
          </w:p>
        </w:tc>
        <w:tc>
          <w:tcPr>
            <w:tcW w:w="851"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设备拟安置单位</w:t>
            </w:r>
          </w:p>
        </w:tc>
        <w:tc>
          <w:tcPr>
            <w:tcW w:w="875"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经费使用单位</w:t>
            </w:r>
          </w:p>
        </w:tc>
        <w:tc>
          <w:tcPr>
            <w:tcW w:w="985" w:type="dxa"/>
            <w:tcBorders>
              <w:top w:val="single" w:color="auto" w:sz="2" w:space="0"/>
              <w:left w:val="single" w:color="auto" w:sz="4" w:space="0"/>
              <w:bottom w:val="single" w:color="auto" w:sz="2" w:space="0"/>
              <w:right w:val="single" w:color="auto" w:sz="8"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经费来源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452" w:type="dxa"/>
            <w:tcBorders>
              <w:top w:val="single" w:color="auto" w:sz="2" w:space="0"/>
              <w:left w:val="single" w:color="auto" w:sz="8"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1705"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(1)</w:t>
            </w:r>
          </w:p>
        </w:tc>
        <w:tc>
          <w:tcPr>
            <w:tcW w:w="708"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(2)</w:t>
            </w:r>
          </w:p>
        </w:tc>
        <w:tc>
          <w:tcPr>
            <w:tcW w:w="1843"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(3)</w:t>
            </w:r>
          </w:p>
        </w:tc>
        <w:tc>
          <w:tcPr>
            <w:tcW w:w="851" w:type="dxa"/>
            <w:tcBorders>
              <w:top w:val="single" w:color="auto" w:sz="2" w:space="0"/>
              <w:left w:val="single" w:color="auto" w:sz="6"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(4)</w:t>
            </w:r>
          </w:p>
        </w:tc>
        <w:tc>
          <w:tcPr>
            <w:tcW w:w="953" w:type="dxa"/>
            <w:tcBorders>
              <w:top w:val="single" w:color="auto" w:sz="2" w:space="0"/>
              <w:left w:val="single" w:color="auto" w:sz="4"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(5)</w:t>
            </w:r>
          </w:p>
        </w:tc>
        <w:tc>
          <w:tcPr>
            <w:tcW w:w="1173"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(6)</w:t>
            </w:r>
            <w:r>
              <w:rPr>
                <w:rFonts w:hint="eastAsia" w:ascii="黑体" w:hAnsi="Times New Roman" w:eastAsia="黑体" w:cs="黑体"/>
                <w:sz w:val="20"/>
                <w:szCs w:val="20"/>
                <w:lang w:bidi="ar"/>
              </w:rPr>
              <w:t>=（3）×(4)×</w:t>
            </w:r>
            <w:r>
              <w:rPr>
                <w:rFonts w:hint="eastAsia" w:ascii="黑体" w:hAnsi="Times New Roman" w:eastAsia="黑体" w:cs="黑体"/>
                <w:bCs/>
                <w:sz w:val="20"/>
                <w:szCs w:val="20"/>
                <w:lang w:bidi="ar"/>
              </w:rPr>
              <w:t>(5)</w:t>
            </w:r>
          </w:p>
        </w:tc>
        <w:tc>
          <w:tcPr>
            <w:tcW w:w="858"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(7)</w:t>
            </w:r>
          </w:p>
        </w:tc>
        <w:tc>
          <w:tcPr>
            <w:tcW w:w="1080"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(8)</w:t>
            </w:r>
          </w:p>
        </w:tc>
        <w:tc>
          <w:tcPr>
            <w:tcW w:w="1800" w:type="dxa"/>
            <w:tcBorders>
              <w:top w:val="single" w:color="auto" w:sz="2" w:space="0"/>
              <w:left w:val="single" w:color="auto" w:sz="6"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(9)</w:t>
            </w:r>
          </w:p>
        </w:tc>
        <w:tc>
          <w:tcPr>
            <w:tcW w:w="1790"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(10)</w:t>
            </w:r>
          </w:p>
        </w:tc>
        <w:tc>
          <w:tcPr>
            <w:tcW w:w="851"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（11）</w:t>
            </w:r>
          </w:p>
        </w:tc>
        <w:tc>
          <w:tcPr>
            <w:tcW w:w="875"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（12）</w:t>
            </w:r>
          </w:p>
        </w:tc>
        <w:tc>
          <w:tcPr>
            <w:tcW w:w="985" w:type="dxa"/>
            <w:tcBorders>
              <w:top w:val="single" w:color="auto" w:sz="2" w:space="0"/>
              <w:left w:val="single" w:color="auto" w:sz="4" w:space="0"/>
              <w:bottom w:val="single" w:color="auto" w:sz="2" w:space="0"/>
              <w:right w:val="single" w:color="auto" w:sz="8"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452" w:type="dxa"/>
            <w:tcBorders>
              <w:top w:val="single" w:color="auto" w:sz="2" w:space="0"/>
              <w:left w:val="single" w:color="auto" w:sz="8"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1705"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708"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1843"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851" w:type="dxa"/>
            <w:tcBorders>
              <w:top w:val="single" w:color="auto" w:sz="2" w:space="0"/>
              <w:left w:val="single" w:color="auto" w:sz="6"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p>
        </w:tc>
        <w:tc>
          <w:tcPr>
            <w:tcW w:w="953" w:type="dxa"/>
            <w:tcBorders>
              <w:top w:val="single" w:color="auto" w:sz="2" w:space="0"/>
              <w:left w:val="single" w:color="auto" w:sz="4"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1173"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858"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1080"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1800" w:type="dxa"/>
            <w:tcBorders>
              <w:top w:val="single" w:color="auto" w:sz="2" w:space="0"/>
              <w:left w:val="single" w:color="auto" w:sz="6"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p>
        </w:tc>
        <w:tc>
          <w:tcPr>
            <w:tcW w:w="1790"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p>
        </w:tc>
        <w:tc>
          <w:tcPr>
            <w:tcW w:w="851"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p>
        </w:tc>
        <w:tc>
          <w:tcPr>
            <w:tcW w:w="875"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p>
        </w:tc>
        <w:tc>
          <w:tcPr>
            <w:tcW w:w="985" w:type="dxa"/>
            <w:tcBorders>
              <w:top w:val="single" w:color="auto" w:sz="2" w:space="0"/>
              <w:left w:val="single" w:color="auto" w:sz="4" w:space="0"/>
              <w:bottom w:val="single" w:color="auto" w:sz="2" w:space="0"/>
              <w:right w:val="single" w:color="auto" w:sz="8" w:space="0"/>
            </w:tcBorders>
            <w:shd w:val="clear" w:color="auto" w:fill="auto"/>
            <w:vAlign w:val="center"/>
          </w:tcPr>
          <w:p>
            <w:pPr>
              <w:autoSpaceDE w:val="0"/>
              <w:autoSpaceDN w:val="0"/>
              <w:jc w:val="center"/>
              <w:rPr>
                <w:rFonts w:ascii="黑体" w:hAnsi="Times New Roman" w:eastAsia="黑体" w:cs="黑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452" w:type="dxa"/>
            <w:tcBorders>
              <w:top w:val="single" w:color="auto" w:sz="2" w:space="0"/>
              <w:left w:val="single" w:color="auto" w:sz="8"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1705"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708"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1843"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851" w:type="dxa"/>
            <w:tcBorders>
              <w:top w:val="single" w:color="auto" w:sz="2" w:space="0"/>
              <w:left w:val="single" w:color="auto" w:sz="6"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p>
        </w:tc>
        <w:tc>
          <w:tcPr>
            <w:tcW w:w="953" w:type="dxa"/>
            <w:tcBorders>
              <w:top w:val="single" w:color="auto" w:sz="2" w:space="0"/>
              <w:left w:val="single" w:color="auto" w:sz="4"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1173"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858"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1080"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1800" w:type="dxa"/>
            <w:tcBorders>
              <w:top w:val="single" w:color="auto" w:sz="2" w:space="0"/>
              <w:left w:val="single" w:color="auto" w:sz="6"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p>
        </w:tc>
        <w:tc>
          <w:tcPr>
            <w:tcW w:w="1790"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p>
        </w:tc>
        <w:tc>
          <w:tcPr>
            <w:tcW w:w="851"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p>
        </w:tc>
        <w:tc>
          <w:tcPr>
            <w:tcW w:w="875"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p>
        </w:tc>
        <w:tc>
          <w:tcPr>
            <w:tcW w:w="985" w:type="dxa"/>
            <w:tcBorders>
              <w:top w:val="single" w:color="auto" w:sz="2" w:space="0"/>
              <w:left w:val="single" w:color="auto" w:sz="4" w:space="0"/>
              <w:bottom w:val="single" w:color="auto" w:sz="2" w:space="0"/>
              <w:right w:val="single" w:color="auto" w:sz="8" w:space="0"/>
            </w:tcBorders>
            <w:shd w:val="clear" w:color="auto" w:fill="auto"/>
            <w:vAlign w:val="center"/>
          </w:tcPr>
          <w:p>
            <w:pPr>
              <w:autoSpaceDE w:val="0"/>
              <w:autoSpaceDN w:val="0"/>
              <w:jc w:val="center"/>
              <w:rPr>
                <w:rFonts w:ascii="黑体" w:hAnsi="Times New Roman" w:eastAsia="黑体" w:cs="黑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2157" w:type="dxa"/>
            <w:gridSpan w:val="2"/>
            <w:tcBorders>
              <w:top w:val="single" w:color="auto" w:sz="2" w:space="0"/>
              <w:left w:val="single" w:color="auto" w:sz="8" w:space="0"/>
              <w:bottom w:val="single" w:color="auto" w:sz="8"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累计</w:t>
            </w:r>
          </w:p>
        </w:tc>
        <w:tc>
          <w:tcPr>
            <w:tcW w:w="708" w:type="dxa"/>
            <w:tcBorders>
              <w:top w:val="single" w:color="auto" w:sz="2" w:space="0"/>
              <w:left w:val="single" w:color="auto" w:sz="6" w:space="0"/>
              <w:bottom w:val="single" w:color="auto" w:sz="8"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1843" w:type="dxa"/>
            <w:tcBorders>
              <w:top w:val="single" w:color="auto" w:sz="2" w:space="0"/>
              <w:left w:val="single" w:color="auto" w:sz="6" w:space="0"/>
              <w:bottom w:val="single" w:color="auto" w:sz="8"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851" w:type="dxa"/>
            <w:tcBorders>
              <w:top w:val="single" w:color="auto" w:sz="2" w:space="0"/>
              <w:left w:val="single" w:color="auto" w:sz="6" w:space="0"/>
              <w:bottom w:val="single" w:color="auto" w:sz="8"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953" w:type="dxa"/>
            <w:tcBorders>
              <w:top w:val="single" w:color="auto" w:sz="2" w:space="0"/>
              <w:left w:val="single" w:color="auto" w:sz="4" w:space="0"/>
              <w:bottom w:val="single" w:color="auto" w:sz="8"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1173" w:type="dxa"/>
            <w:tcBorders>
              <w:top w:val="single" w:color="auto" w:sz="2" w:space="0"/>
              <w:left w:val="single" w:color="auto" w:sz="6" w:space="0"/>
              <w:bottom w:val="single" w:color="auto" w:sz="8" w:space="0"/>
              <w:right w:val="single" w:color="auto" w:sz="6" w:space="0"/>
            </w:tcBorders>
            <w:shd w:val="clear" w:color="auto" w:fill="auto"/>
            <w:vAlign w:val="center"/>
          </w:tcPr>
          <w:p>
            <w:pPr>
              <w:jc w:val="center"/>
              <w:rPr>
                <w:rFonts w:ascii="黑体" w:hAnsi="Times New Roman" w:eastAsia="黑体" w:cs="黑体"/>
                <w:sz w:val="20"/>
                <w:szCs w:val="20"/>
              </w:rPr>
            </w:pPr>
          </w:p>
        </w:tc>
        <w:tc>
          <w:tcPr>
            <w:tcW w:w="858" w:type="dxa"/>
            <w:tcBorders>
              <w:top w:val="single" w:color="auto" w:sz="2" w:space="0"/>
              <w:left w:val="single" w:color="auto" w:sz="6" w:space="0"/>
              <w:bottom w:val="single" w:color="auto" w:sz="8" w:space="0"/>
              <w:right w:val="single" w:color="auto" w:sz="6" w:space="0"/>
            </w:tcBorders>
            <w:shd w:val="clear" w:color="auto" w:fill="auto"/>
            <w:vAlign w:val="center"/>
          </w:tcPr>
          <w:p>
            <w:pPr>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1080" w:type="dxa"/>
            <w:tcBorders>
              <w:top w:val="single" w:color="auto" w:sz="2" w:space="0"/>
              <w:left w:val="single" w:color="auto" w:sz="6" w:space="0"/>
              <w:bottom w:val="single" w:color="auto" w:sz="8"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1800" w:type="dxa"/>
            <w:tcBorders>
              <w:top w:val="single" w:color="auto" w:sz="2" w:space="0"/>
              <w:left w:val="single" w:color="auto" w:sz="6" w:space="0"/>
              <w:bottom w:val="single" w:color="auto" w:sz="8"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1790" w:type="dxa"/>
            <w:tcBorders>
              <w:top w:val="single" w:color="auto" w:sz="2" w:space="0"/>
              <w:left w:val="single" w:color="auto" w:sz="4" w:space="0"/>
              <w:bottom w:val="single" w:color="auto" w:sz="8" w:space="0"/>
              <w:right w:val="single" w:color="auto" w:sz="4" w:space="0"/>
            </w:tcBorders>
            <w:shd w:val="clear" w:color="auto" w:fill="auto"/>
            <w:vAlign w:val="center"/>
          </w:tcPr>
          <w:p>
            <w:pPr>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851" w:type="dxa"/>
            <w:tcBorders>
              <w:top w:val="single" w:color="auto" w:sz="2" w:space="0"/>
              <w:left w:val="single" w:color="auto" w:sz="4" w:space="0"/>
              <w:bottom w:val="single" w:color="auto" w:sz="8" w:space="0"/>
              <w:right w:val="single" w:color="auto" w:sz="4" w:space="0"/>
            </w:tcBorders>
            <w:shd w:val="clear" w:color="auto" w:fill="auto"/>
            <w:vAlign w:val="center"/>
          </w:tcPr>
          <w:p>
            <w:pPr>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875" w:type="dxa"/>
            <w:tcBorders>
              <w:top w:val="single" w:color="auto" w:sz="2" w:space="0"/>
              <w:left w:val="single" w:color="auto" w:sz="4" w:space="0"/>
              <w:bottom w:val="single" w:color="auto" w:sz="8" w:space="0"/>
              <w:right w:val="single" w:color="auto" w:sz="4" w:space="0"/>
            </w:tcBorders>
            <w:shd w:val="clear" w:color="auto" w:fill="auto"/>
            <w:vAlign w:val="center"/>
          </w:tcPr>
          <w:p>
            <w:pPr>
              <w:jc w:val="center"/>
              <w:rPr>
                <w:rFonts w:ascii="黑体" w:hAnsi="Times New Roman" w:eastAsia="黑体" w:cs="黑体"/>
                <w:sz w:val="20"/>
                <w:szCs w:val="20"/>
              </w:rPr>
            </w:pPr>
          </w:p>
        </w:tc>
        <w:tc>
          <w:tcPr>
            <w:tcW w:w="985" w:type="dxa"/>
            <w:tcBorders>
              <w:top w:val="single" w:color="auto" w:sz="2" w:space="0"/>
              <w:left w:val="single" w:color="auto" w:sz="4" w:space="0"/>
              <w:bottom w:val="single" w:color="auto" w:sz="8" w:space="0"/>
              <w:right w:val="single" w:color="auto" w:sz="8" w:space="0"/>
            </w:tcBorders>
            <w:shd w:val="clear" w:color="auto" w:fill="auto"/>
            <w:vAlign w:val="center"/>
          </w:tcPr>
          <w:p>
            <w:pPr>
              <w:jc w:val="center"/>
              <w:rPr>
                <w:rFonts w:ascii="黑体" w:hAnsi="Times New Roman" w:eastAsia="黑体" w:cs="黑体"/>
                <w:sz w:val="20"/>
                <w:szCs w:val="20"/>
              </w:rPr>
            </w:pPr>
            <w:r>
              <w:rPr>
                <w:rFonts w:hint="eastAsia" w:ascii="黑体" w:hAnsi="Times New Roman" w:eastAsia="黑体" w:cs="黑体"/>
                <w:sz w:val="20"/>
                <w:szCs w:val="20"/>
                <w:lang w:bidi="ar"/>
              </w:rPr>
              <w:t>/</w:t>
            </w:r>
          </w:p>
        </w:tc>
      </w:tr>
    </w:tbl>
    <w:p>
      <w:pPr>
        <w:autoSpaceDE w:val="0"/>
        <w:autoSpaceDN w:val="0"/>
        <w:spacing w:line="300" w:lineRule="auto"/>
        <w:ind w:right="66"/>
        <w:jc w:val="right"/>
        <w:rPr>
          <w:rFonts w:ascii="黑体" w:hAnsi="Times New Roman" w:eastAsia="黑体" w:cs="黑体"/>
        </w:rPr>
      </w:pPr>
      <w:r>
        <w:rPr>
          <w:rFonts w:ascii="Times New Roman" w:hAnsi="Times New Roman" w:eastAsia="宋体" w:cs="Times New Roman"/>
          <w:sz w:val="20"/>
          <w:szCs w:val="21"/>
          <w:lang w:bidi="ar"/>
        </w:rPr>
        <w:tab/>
      </w:r>
      <w:r>
        <w:rPr>
          <w:rFonts w:ascii="Times New Roman" w:hAnsi="Times New Roman" w:eastAsia="宋体" w:cs="Times New Roman"/>
          <w:sz w:val="20"/>
          <w:szCs w:val="21"/>
          <w:lang w:bidi="ar"/>
        </w:rPr>
        <w:t xml:space="preserve"> </w:t>
      </w:r>
      <w:r>
        <w:rPr>
          <w:rFonts w:ascii="Times New Roman" w:hAnsi="Times New Roman" w:eastAsia="宋体" w:cs="Times New Roman"/>
          <w:sz w:val="20"/>
          <w:szCs w:val="21"/>
          <w:lang w:bidi="ar"/>
        </w:rPr>
        <w:tab/>
      </w:r>
      <w:r>
        <w:rPr>
          <w:rFonts w:hint="eastAsia" w:ascii="Times New Roman" w:hAnsi="Times New Roman" w:eastAsia="宋体" w:cs="宋体"/>
          <w:sz w:val="20"/>
          <w:szCs w:val="21"/>
          <w:lang w:bidi="ar"/>
        </w:rPr>
        <w:t>　　　　</w:t>
      </w:r>
      <w:r>
        <w:rPr>
          <w:rFonts w:ascii="Times New Roman" w:hAnsi="Times New Roman" w:eastAsia="宋体" w:cs="Times New Roman"/>
          <w:sz w:val="20"/>
          <w:szCs w:val="21"/>
          <w:lang w:bidi="ar"/>
        </w:rPr>
        <w:t xml:space="preserve">                                                                                                         </w:t>
      </w:r>
      <w:r>
        <w:rPr>
          <w:rFonts w:hint="eastAsia" w:ascii="黑体" w:hAnsi="Times New Roman" w:eastAsia="黑体" w:cs="黑体"/>
          <w:sz w:val="20"/>
          <w:szCs w:val="21"/>
          <w:lang w:bidi="ar"/>
        </w:rPr>
        <w:t>金额单位：万元</w:t>
      </w:r>
    </w:p>
    <w:p>
      <w:pPr>
        <w:autoSpaceDE w:val="0"/>
        <w:autoSpaceDN w:val="0"/>
        <w:spacing w:line="300" w:lineRule="auto"/>
        <w:ind w:right="66"/>
        <w:jc w:val="right"/>
        <w:rPr>
          <w:rFonts w:ascii="黑体" w:hAnsi="Times New Roman" w:eastAsia="黑体" w:cs="黑体"/>
        </w:rPr>
      </w:pPr>
    </w:p>
    <w:p>
      <w:pPr>
        <w:rPr>
          <w:rFonts w:ascii="Times New Roman" w:hAnsi="Times New Roman" w:eastAsia="宋体" w:cs="Times New Roman"/>
          <w:sz w:val="18"/>
          <w:szCs w:val="21"/>
          <w:lang w:bidi="ar"/>
        </w:rPr>
        <w:sectPr>
          <w:pgSz w:w="16840" w:h="11915" w:orient="landscape"/>
          <w:pgMar w:top="1361" w:right="1440" w:bottom="1361" w:left="1440" w:header="851" w:footer="992" w:gutter="0"/>
          <w:pgNumType w:fmt="decimal"/>
          <w:cols w:space="425" w:num="1"/>
          <w:docGrid w:type="linesAndChars" w:linePitch="312" w:charSpace="0"/>
        </w:sectPr>
      </w:pPr>
    </w:p>
    <w:p>
      <w:pPr>
        <w:autoSpaceDE w:val="0"/>
        <w:autoSpaceDN w:val="0"/>
        <w:rPr>
          <w:rFonts w:eastAsia="黑体"/>
          <w:sz w:val="28"/>
          <w:szCs w:val="28"/>
        </w:rPr>
      </w:pPr>
      <w:r>
        <w:rPr>
          <w:rFonts w:hint="eastAsia" w:ascii="黑体" w:hAnsi="Times New Roman" w:eastAsia="黑体" w:cs="黑体"/>
          <w:sz w:val="28"/>
          <w:szCs w:val="28"/>
          <w:lang w:bidi="ar"/>
        </w:rPr>
        <w:t xml:space="preserve">表2-2 </w:t>
      </w:r>
      <w:r>
        <w:rPr>
          <w:rFonts w:ascii="Times New Roman" w:hAnsi="Times New Roman" w:eastAsia="黑体" w:cs="Times New Roman"/>
          <w:sz w:val="28"/>
          <w:szCs w:val="28"/>
          <w:lang w:bidi="ar"/>
        </w:rPr>
        <w:t xml:space="preserve">                                   </w:t>
      </w:r>
      <w:r>
        <w:rPr>
          <w:rFonts w:hint="eastAsia" w:ascii="Times New Roman" w:hAnsi="Times New Roman" w:eastAsia="黑体" w:cs="黑体"/>
          <w:sz w:val="28"/>
          <w:szCs w:val="28"/>
          <w:lang w:bidi="ar"/>
        </w:rPr>
        <w:t>材料费预算明细表</w:t>
      </w:r>
    </w:p>
    <w:p>
      <w:pPr>
        <w:autoSpaceDE w:val="0"/>
        <w:autoSpaceDN w:val="0"/>
        <w:spacing w:line="300" w:lineRule="auto"/>
        <w:ind w:right="66"/>
        <w:jc w:val="right"/>
        <w:rPr>
          <w:rFonts w:ascii="黑体" w:hAnsi="Times New Roman" w:eastAsia="黑体" w:cs="黑体"/>
        </w:rPr>
      </w:pPr>
      <w:r>
        <w:rPr>
          <w:rFonts w:ascii="Times New Roman" w:hAnsi="Times New Roman" w:eastAsia="宋体" w:cs="Times New Roman"/>
          <w:sz w:val="20"/>
          <w:szCs w:val="21"/>
          <w:lang w:bidi="ar"/>
        </w:rPr>
        <w:t xml:space="preserve">                                                                                                                       </w:t>
      </w:r>
      <w:r>
        <w:rPr>
          <w:rFonts w:hint="eastAsia" w:ascii="黑体" w:hAnsi="Times New Roman" w:eastAsia="黑体" w:cs="黑体"/>
          <w:sz w:val="20"/>
          <w:szCs w:val="21"/>
          <w:lang w:bidi="ar"/>
        </w:rPr>
        <w:t>金额单位：万元</w:t>
      </w:r>
    </w:p>
    <w:tbl>
      <w:tblPr>
        <w:tblStyle w:val="7"/>
        <w:tblW w:w="1507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Layout w:type="fixed"/>
        <w:tblCellMar>
          <w:top w:w="0" w:type="dxa"/>
          <w:left w:w="30" w:type="dxa"/>
          <w:bottom w:w="0" w:type="dxa"/>
          <w:right w:w="30" w:type="dxa"/>
        </w:tblCellMar>
      </w:tblPr>
      <w:tblGrid>
        <w:gridCol w:w="555"/>
        <w:gridCol w:w="2342"/>
        <w:gridCol w:w="900"/>
        <w:gridCol w:w="729"/>
        <w:gridCol w:w="993"/>
        <w:gridCol w:w="1698"/>
        <w:gridCol w:w="900"/>
        <w:gridCol w:w="1080"/>
        <w:gridCol w:w="3900"/>
        <w:gridCol w:w="1095"/>
        <w:gridCol w:w="87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30" w:type="dxa"/>
            <w:bottom w:w="0" w:type="dxa"/>
            <w:right w:w="30" w:type="dxa"/>
          </w:tblCellMar>
        </w:tblPrEx>
        <w:trPr>
          <w:cantSplit/>
          <w:trHeight w:val="558" w:hRule="atLeast"/>
          <w:jc w:val="center"/>
        </w:trPr>
        <w:tc>
          <w:tcPr>
            <w:tcW w:w="15071" w:type="dxa"/>
            <w:gridSpan w:val="11"/>
            <w:tcBorders>
              <w:top w:val="single" w:color="auto" w:sz="8" w:space="0"/>
              <w:left w:val="single" w:color="auto" w:sz="8" w:space="0"/>
              <w:bottom w:val="single" w:color="auto" w:sz="8" w:space="0"/>
              <w:right w:val="single" w:color="auto" w:sz="8" w:space="0"/>
            </w:tcBorders>
            <w:shd w:val="clear" w:color="auto" w:fill="auto"/>
            <w:vAlign w:val="center"/>
          </w:tcPr>
          <w:p>
            <w:pPr>
              <w:ind w:left="1425" w:leftChars="190" w:hanging="1026" w:hangingChars="513"/>
              <w:rPr>
                <w:rFonts w:ascii="黑体" w:hAnsi="Times New Roman" w:eastAsia="黑体" w:cs="黑体"/>
                <w:sz w:val="20"/>
                <w:szCs w:val="20"/>
              </w:rPr>
            </w:pPr>
            <w:r>
              <w:rPr>
                <w:rFonts w:hint="eastAsia" w:ascii="黑体" w:hAnsi="Times New Roman" w:eastAsia="黑体" w:cs="黑体"/>
                <w:sz w:val="20"/>
                <w:szCs w:val="20"/>
                <w:lang w:bidi="ar"/>
              </w:rPr>
              <w:t>填表说明：</w:t>
            </w:r>
          </w:p>
          <w:p>
            <w:pPr>
              <w:ind w:firstLine="398" w:firstLineChars="199"/>
              <w:rPr>
                <w:rFonts w:ascii="宋体" w:hAnsi="Times New Roman" w:eastAsia="宋体" w:cs="宋体"/>
                <w:sz w:val="20"/>
                <w:szCs w:val="20"/>
              </w:rPr>
            </w:pPr>
            <w:r>
              <w:rPr>
                <w:rFonts w:hint="eastAsia" w:ascii="宋体" w:hAnsi="Times New Roman" w:eastAsia="宋体" w:cs="宋体"/>
                <w:sz w:val="20"/>
                <w:szCs w:val="20"/>
                <w:lang w:bidi="ar"/>
              </w:rPr>
              <w:t>1.本表所指材料费是消耗的各种辅助材料、原材料、低值易耗品（不含办公用品）、元器件、试剂、实验动物、部件、外购件、包装物的采购、运输、装卸、整理等费用。</w:t>
            </w:r>
          </w:p>
          <w:p>
            <w:pPr>
              <w:ind w:firstLine="400" w:firstLineChars="200"/>
              <w:rPr>
                <w:rFonts w:ascii="宋体" w:hAnsi="Times New Roman" w:eastAsia="宋体" w:cs="宋体"/>
                <w:sz w:val="20"/>
                <w:szCs w:val="20"/>
              </w:rPr>
            </w:pPr>
            <w:r>
              <w:rPr>
                <w:rFonts w:hint="eastAsia" w:ascii="宋体" w:hAnsi="Times New Roman" w:eastAsia="宋体" w:cs="宋体"/>
                <w:sz w:val="20"/>
                <w:szCs w:val="20"/>
                <w:lang w:bidi="ar"/>
              </w:rPr>
              <w:t>2.</w:t>
            </w:r>
            <w:r>
              <w:rPr>
                <w:rFonts w:hint="eastAsia" w:ascii="宋体" w:hAnsi="Times New Roman" w:eastAsia="宋体" w:cs="宋体"/>
                <w:bCs/>
                <w:sz w:val="20"/>
                <w:szCs w:val="20"/>
                <w:lang w:bidi="ar"/>
              </w:rPr>
              <w:t>本表填列</w:t>
            </w:r>
            <w:r>
              <w:rPr>
                <w:rFonts w:hint="eastAsia" w:ascii="宋体" w:hAnsi="Times New Roman" w:eastAsia="宋体" w:cs="宋体"/>
                <w:sz w:val="20"/>
                <w:szCs w:val="20"/>
                <w:lang w:bidi="ar"/>
              </w:rPr>
              <w:t>各种材料的内容、规格、型号、购买单价、购买数量等测算依据，所有材料须填写明细</w:t>
            </w:r>
            <w:r>
              <w:rPr>
                <w:rFonts w:hint="eastAsia" w:ascii="宋体" w:hAnsi="Times New Roman" w:eastAsia="宋体" w:cs="宋体"/>
                <w:bCs/>
                <w:sz w:val="20"/>
                <w:szCs w:val="20"/>
                <w:lang w:bidi="ar"/>
              </w:rPr>
              <w:t>，并简要填写</w:t>
            </w:r>
            <w:r>
              <w:rPr>
                <w:rFonts w:hint="eastAsia" w:ascii="宋体" w:hAnsi="Times New Roman" w:eastAsia="宋体" w:cs="宋体"/>
                <w:sz w:val="20"/>
                <w:szCs w:val="20"/>
                <w:lang w:bidi="ar"/>
              </w:rPr>
              <w:t>购置的各种材料用于的具体任务和购买的必要性，</w:t>
            </w:r>
            <w:r>
              <w:rPr>
                <w:rFonts w:hint="eastAsia" w:ascii="宋体" w:hAnsi="Times New Roman" w:eastAsia="宋体" w:cs="宋体"/>
                <w:bCs/>
                <w:sz w:val="20"/>
                <w:szCs w:val="20"/>
                <w:lang w:bidi="ar"/>
              </w:rPr>
              <w:t>详细描述须在《预算补充说明书》中填写</w:t>
            </w:r>
            <w:r>
              <w:rPr>
                <w:rFonts w:hint="eastAsia" w:ascii="宋体" w:hAnsi="Times New Roman" w:eastAsia="宋体" w:cs="宋体"/>
                <w:sz w:val="20"/>
                <w:szCs w:val="20"/>
                <w:lang w:bidi="ar"/>
              </w:rPr>
              <w:t>。</w:t>
            </w:r>
          </w:p>
          <w:p>
            <w:pPr>
              <w:ind w:firstLine="400" w:firstLineChars="200"/>
              <w:rPr>
                <w:rFonts w:ascii="宋体" w:hAnsi="Times New Roman" w:eastAsia="宋体" w:cs="宋体"/>
                <w:bCs/>
                <w:sz w:val="20"/>
                <w:szCs w:val="20"/>
              </w:rPr>
            </w:pPr>
            <w:r>
              <w:rPr>
                <w:rFonts w:hint="eastAsia" w:ascii="宋体" w:hAnsi="Times New Roman" w:eastAsia="宋体" w:cs="宋体"/>
                <w:bCs/>
                <w:sz w:val="20"/>
                <w:szCs w:val="20"/>
                <w:lang w:bidi="ar"/>
              </w:rPr>
              <w:t>3.经费使用单位应填写项目申请单位或合作单位名称。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30" w:type="dxa"/>
            <w:bottom w:w="0" w:type="dxa"/>
            <w:right w:w="30" w:type="dxa"/>
          </w:tblCellMar>
        </w:tblPrEx>
        <w:trPr>
          <w:cantSplit/>
          <w:trHeight w:val="705" w:hRule="atLeast"/>
          <w:jc w:val="center"/>
        </w:trPr>
        <w:tc>
          <w:tcPr>
            <w:tcW w:w="555" w:type="dxa"/>
            <w:tcBorders>
              <w:top w:val="single" w:color="auto" w:sz="8" w:space="0"/>
              <w:left w:val="single" w:color="auto" w:sz="8"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序号</w:t>
            </w:r>
          </w:p>
        </w:tc>
        <w:tc>
          <w:tcPr>
            <w:tcW w:w="2342" w:type="dxa"/>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材料的内容</w:t>
            </w:r>
          </w:p>
        </w:tc>
        <w:tc>
          <w:tcPr>
            <w:tcW w:w="900" w:type="dxa"/>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规格</w:t>
            </w:r>
          </w:p>
        </w:tc>
        <w:tc>
          <w:tcPr>
            <w:tcW w:w="729" w:type="dxa"/>
            <w:tcBorders>
              <w:top w:val="single" w:color="auto" w:sz="8" w:space="0"/>
              <w:left w:val="single" w:color="auto" w:sz="2"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型号</w:t>
            </w:r>
          </w:p>
        </w:tc>
        <w:tc>
          <w:tcPr>
            <w:tcW w:w="993" w:type="dxa"/>
            <w:tcBorders>
              <w:top w:val="single" w:color="auto" w:sz="8" w:space="0"/>
              <w:left w:val="single" w:color="auto" w:sz="4"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计算单位</w:t>
            </w:r>
          </w:p>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（填写文字）</w:t>
            </w:r>
          </w:p>
        </w:tc>
        <w:tc>
          <w:tcPr>
            <w:tcW w:w="1698" w:type="dxa"/>
            <w:tcBorders>
              <w:top w:val="single" w:color="auto" w:sz="8" w:space="0"/>
              <w:left w:val="single" w:color="auto" w:sz="4"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单价</w:t>
            </w:r>
          </w:p>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（万元/计算单位）</w:t>
            </w:r>
          </w:p>
        </w:tc>
        <w:tc>
          <w:tcPr>
            <w:tcW w:w="900" w:type="dxa"/>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数量</w:t>
            </w:r>
          </w:p>
        </w:tc>
        <w:tc>
          <w:tcPr>
            <w:tcW w:w="1080" w:type="dxa"/>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金额</w:t>
            </w:r>
          </w:p>
        </w:tc>
        <w:tc>
          <w:tcPr>
            <w:tcW w:w="3900" w:type="dxa"/>
            <w:tcBorders>
              <w:top w:val="single" w:color="auto" w:sz="8" w:space="0"/>
              <w:left w:val="single" w:color="auto" w:sz="2"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用途</w:t>
            </w:r>
          </w:p>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0"/>
                <w:lang w:bidi="ar"/>
              </w:rPr>
              <w:t>（与项目任务的相关性和必要性）</w:t>
            </w:r>
          </w:p>
        </w:tc>
        <w:tc>
          <w:tcPr>
            <w:tcW w:w="1095" w:type="dxa"/>
            <w:tcBorders>
              <w:top w:val="single" w:color="auto" w:sz="8"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0"/>
                <w:lang w:bidi="ar"/>
              </w:rPr>
              <w:t>经费使用单位</w:t>
            </w:r>
          </w:p>
        </w:tc>
        <w:tc>
          <w:tcPr>
            <w:tcW w:w="879" w:type="dxa"/>
            <w:tcBorders>
              <w:top w:val="single" w:color="auto" w:sz="8" w:space="0"/>
              <w:left w:val="single" w:color="auto" w:sz="4" w:space="0"/>
              <w:bottom w:val="single" w:color="auto" w:sz="2" w:space="0"/>
              <w:right w:val="single" w:color="auto" w:sz="8"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经费来源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30" w:type="dxa"/>
            <w:bottom w:w="0" w:type="dxa"/>
            <w:right w:w="30" w:type="dxa"/>
          </w:tblCellMar>
        </w:tblPrEx>
        <w:trPr>
          <w:cantSplit/>
          <w:trHeight w:val="397" w:hRule="atLeast"/>
          <w:jc w:val="center"/>
        </w:trPr>
        <w:tc>
          <w:tcPr>
            <w:tcW w:w="555" w:type="dxa"/>
            <w:tcBorders>
              <w:top w:val="single" w:color="auto" w:sz="2" w:space="0"/>
              <w:left w:val="single" w:color="auto" w:sz="8" w:space="0"/>
              <w:bottom w:val="single" w:color="auto" w:sz="2" w:space="0"/>
              <w:right w:val="single" w:color="auto" w:sz="2" w:space="0"/>
            </w:tcBorders>
            <w:shd w:val="clear" w:color="auto" w:fill="auto"/>
            <w:vAlign w:val="center"/>
          </w:tcPr>
          <w:p>
            <w:pPr>
              <w:autoSpaceDE w:val="0"/>
              <w:autoSpaceDN w:val="0"/>
              <w:jc w:val="center"/>
              <w:rPr>
                <w:b/>
                <w:sz w:val="20"/>
                <w:szCs w:val="21"/>
              </w:rPr>
            </w:pPr>
          </w:p>
        </w:tc>
        <w:tc>
          <w:tcPr>
            <w:tcW w:w="2342"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(1)</w:t>
            </w:r>
          </w:p>
        </w:tc>
        <w:tc>
          <w:tcPr>
            <w:tcW w:w="900"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(2)</w:t>
            </w:r>
          </w:p>
        </w:tc>
        <w:tc>
          <w:tcPr>
            <w:tcW w:w="729" w:type="dxa"/>
            <w:tcBorders>
              <w:top w:val="single" w:color="auto" w:sz="2" w:space="0"/>
              <w:left w:val="single" w:color="auto" w:sz="2"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(3)</w:t>
            </w:r>
          </w:p>
        </w:tc>
        <w:tc>
          <w:tcPr>
            <w:tcW w:w="993" w:type="dxa"/>
            <w:tcBorders>
              <w:top w:val="single" w:color="auto" w:sz="2" w:space="0"/>
              <w:left w:val="single" w:color="auto" w:sz="4"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(4)</w:t>
            </w:r>
          </w:p>
        </w:tc>
        <w:tc>
          <w:tcPr>
            <w:tcW w:w="1698" w:type="dxa"/>
            <w:tcBorders>
              <w:top w:val="single" w:color="auto" w:sz="2" w:space="0"/>
              <w:left w:val="single" w:color="auto" w:sz="4"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(5)</w:t>
            </w:r>
          </w:p>
        </w:tc>
        <w:tc>
          <w:tcPr>
            <w:tcW w:w="900"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(6)</w:t>
            </w:r>
          </w:p>
        </w:tc>
        <w:tc>
          <w:tcPr>
            <w:tcW w:w="1080"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（7）=(5)×(6)</w:t>
            </w:r>
          </w:p>
        </w:tc>
        <w:tc>
          <w:tcPr>
            <w:tcW w:w="3900" w:type="dxa"/>
            <w:tcBorders>
              <w:top w:val="single" w:color="auto" w:sz="2" w:space="0"/>
              <w:left w:val="single" w:color="auto" w:sz="2"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（8）</w:t>
            </w:r>
          </w:p>
        </w:tc>
        <w:tc>
          <w:tcPr>
            <w:tcW w:w="1095"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(9)</w:t>
            </w:r>
          </w:p>
        </w:tc>
        <w:tc>
          <w:tcPr>
            <w:tcW w:w="879" w:type="dxa"/>
            <w:tcBorders>
              <w:top w:val="single" w:color="auto" w:sz="2" w:space="0"/>
              <w:left w:val="single" w:color="auto" w:sz="4" w:space="0"/>
              <w:bottom w:val="single" w:color="auto" w:sz="2" w:space="0"/>
              <w:right w:val="single" w:color="auto" w:sz="8"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PrEx>
        <w:trPr>
          <w:cantSplit/>
          <w:trHeight w:val="397" w:hRule="atLeast"/>
          <w:jc w:val="center"/>
        </w:trPr>
        <w:tc>
          <w:tcPr>
            <w:tcW w:w="555" w:type="dxa"/>
            <w:tcBorders>
              <w:top w:val="single" w:color="auto" w:sz="2" w:space="0"/>
              <w:left w:val="single" w:color="auto" w:sz="8" w:space="0"/>
              <w:bottom w:val="single" w:color="auto" w:sz="2" w:space="0"/>
              <w:right w:val="single" w:color="auto" w:sz="2" w:space="0"/>
            </w:tcBorders>
            <w:shd w:val="clear" w:color="auto" w:fill="auto"/>
            <w:vAlign w:val="center"/>
          </w:tcPr>
          <w:p>
            <w:pPr>
              <w:autoSpaceDE w:val="0"/>
              <w:autoSpaceDN w:val="0"/>
              <w:jc w:val="center"/>
              <w:rPr>
                <w:b/>
                <w:sz w:val="20"/>
                <w:szCs w:val="21"/>
              </w:rPr>
            </w:pPr>
          </w:p>
        </w:tc>
        <w:tc>
          <w:tcPr>
            <w:tcW w:w="2342"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0"/>
              </w:rPr>
            </w:pPr>
          </w:p>
        </w:tc>
        <w:tc>
          <w:tcPr>
            <w:tcW w:w="900"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0"/>
              </w:rPr>
            </w:pPr>
          </w:p>
        </w:tc>
        <w:tc>
          <w:tcPr>
            <w:tcW w:w="729" w:type="dxa"/>
            <w:tcBorders>
              <w:top w:val="single" w:color="auto" w:sz="2" w:space="0"/>
              <w:left w:val="single" w:color="auto" w:sz="2"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p>
        </w:tc>
        <w:tc>
          <w:tcPr>
            <w:tcW w:w="993" w:type="dxa"/>
            <w:tcBorders>
              <w:top w:val="single" w:color="auto" w:sz="2" w:space="0"/>
              <w:left w:val="single" w:color="auto" w:sz="4"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698" w:type="dxa"/>
            <w:tcBorders>
              <w:top w:val="single" w:color="auto" w:sz="2" w:space="0"/>
              <w:left w:val="single" w:color="auto" w:sz="4"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0"/>
              </w:rPr>
            </w:pPr>
          </w:p>
        </w:tc>
        <w:tc>
          <w:tcPr>
            <w:tcW w:w="900"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080"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0"/>
              </w:rPr>
            </w:pPr>
          </w:p>
        </w:tc>
        <w:tc>
          <w:tcPr>
            <w:tcW w:w="3900" w:type="dxa"/>
            <w:tcBorders>
              <w:top w:val="single" w:color="auto" w:sz="2" w:space="0"/>
              <w:left w:val="single" w:color="auto" w:sz="2"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095"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p>
        </w:tc>
        <w:tc>
          <w:tcPr>
            <w:tcW w:w="879" w:type="dxa"/>
            <w:tcBorders>
              <w:top w:val="single" w:color="auto" w:sz="2" w:space="0"/>
              <w:left w:val="single" w:color="auto" w:sz="4" w:space="0"/>
              <w:bottom w:val="single" w:color="auto" w:sz="2" w:space="0"/>
              <w:right w:val="single" w:color="auto" w:sz="8" w:space="0"/>
            </w:tcBorders>
            <w:shd w:val="clear" w:color="auto" w:fill="auto"/>
            <w:vAlign w:val="center"/>
          </w:tcPr>
          <w:p>
            <w:pPr>
              <w:autoSpaceDE w:val="0"/>
              <w:autoSpaceDN w:val="0"/>
              <w:jc w:val="center"/>
              <w:rPr>
                <w:rFonts w:ascii="黑体" w:hAnsi="Times New Roman" w:eastAsia="黑体" w:cs="黑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30" w:type="dxa"/>
            <w:bottom w:w="0" w:type="dxa"/>
            <w:right w:w="30" w:type="dxa"/>
          </w:tblCellMar>
        </w:tblPrEx>
        <w:trPr>
          <w:cantSplit/>
          <w:trHeight w:val="397" w:hRule="atLeast"/>
          <w:jc w:val="center"/>
        </w:trPr>
        <w:tc>
          <w:tcPr>
            <w:tcW w:w="555" w:type="dxa"/>
            <w:tcBorders>
              <w:top w:val="single" w:color="auto" w:sz="2" w:space="0"/>
              <w:left w:val="single" w:color="auto" w:sz="8" w:space="0"/>
              <w:bottom w:val="single" w:color="auto" w:sz="2" w:space="0"/>
              <w:right w:val="single" w:color="auto" w:sz="2" w:space="0"/>
            </w:tcBorders>
            <w:shd w:val="clear" w:color="auto" w:fill="auto"/>
            <w:vAlign w:val="center"/>
          </w:tcPr>
          <w:p>
            <w:pPr>
              <w:autoSpaceDE w:val="0"/>
              <w:autoSpaceDN w:val="0"/>
              <w:jc w:val="center"/>
              <w:rPr>
                <w:b/>
                <w:sz w:val="20"/>
                <w:szCs w:val="21"/>
              </w:rPr>
            </w:pPr>
          </w:p>
        </w:tc>
        <w:tc>
          <w:tcPr>
            <w:tcW w:w="2342"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0"/>
              </w:rPr>
            </w:pPr>
          </w:p>
        </w:tc>
        <w:tc>
          <w:tcPr>
            <w:tcW w:w="900"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0"/>
              </w:rPr>
            </w:pPr>
          </w:p>
        </w:tc>
        <w:tc>
          <w:tcPr>
            <w:tcW w:w="729" w:type="dxa"/>
            <w:tcBorders>
              <w:top w:val="single" w:color="auto" w:sz="2" w:space="0"/>
              <w:left w:val="single" w:color="auto" w:sz="2"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p>
        </w:tc>
        <w:tc>
          <w:tcPr>
            <w:tcW w:w="993" w:type="dxa"/>
            <w:tcBorders>
              <w:top w:val="single" w:color="auto" w:sz="2" w:space="0"/>
              <w:left w:val="single" w:color="auto" w:sz="4"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698" w:type="dxa"/>
            <w:tcBorders>
              <w:top w:val="single" w:color="auto" w:sz="2" w:space="0"/>
              <w:left w:val="single" w:color="auto" w:sz="4"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0"/>
              </w:rPr>
            </w:pPr>
          </w:p>
        </w:tc>
        <w:tc>
          <w:tcPr>
            <w:tcW w:w="900"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080"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0"/>
              </w:rPr>
            </w:pPr>
          </w:p>
        </w:tc>
        <w:tc>
          <w:tcPr>
            <w:tcW w:w="3900" w:type="dxa"/>
            <w:tcBorders>
              <w:top w:val="single" w:color="auto" w:sz="2" w:space="0"/>
              <w:left w:val="single" w:color="auto" w:sz="2"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095"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p>
        </w:tc>
        <w:tc>
          <w:tcPr>
            <w:tcW w:w="879" w:type="dxa"/>
            <w:tcBorders>
              <w:top w:val="single" w:color="auto" w:sz="2" w:space="0"/>
              <w:left w:val="single" w:color="auto" w:sz="4" w:space="0"/>
              <w:bottom w:val="single" w:color="auto" w:sz="2" w:space="0"/>
              <w:right w:val="single" w:color="auto" w:sz="8" w:space="0"/>
            </w:tcBorders>
            <w:shd w:val="clear" w:color="auto" w:fill="auto"/>
            <w:vAlign w:val="center"/>
          </w:tcPr>
          <w:p>
            <w:pPr>
              <w:autoSpaceDE w:val="0"/>
              <w:autoSpaceDN w:val="0"/>
              <w:jc w:val="center"/>
              <w:rPr>
                <w:rFonts w:ascii="黑体" w:hAnsi="Times New Roman" w:eastAsia="黑体" w:cs="黑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30" w:type="dxa"/>
            <w:bottom w:w="0" w:type="dxa"/>
            <w:right w:w="30" w:type="dxa"/>
          </w:tblCellMar>
        </w:tblPrEx>
        <w:trPr>
          <w:cantSplit/>
          <w:trHeight w:val="397" w:hRule="atLeast"/>
          <w:jc w:val="center"/>
        </w:trPr>
        <w:tc>
          <w:tcPr>
            <w:tcW w:w="555" w:type="dxa"/>
            <w:tcBorders>
              <w:top w:val="single" w:color="auto" w:sz="2" w:space="0"/>
              <w:left w:val="single" w:color="auto" w:sz="8" w:space="0"/>
              <w:bottom w:val="single" w:color="auto" w:sz="2" w:space="0"/>
              <w:right w:val="single" w:color="auto" w:sz="2" w:space="0"/>
            </w:tcBorders>
            <w:shd w:val="clear" w:color="auto" w:fill="auto"/>
            <w:vAlign w:val="center"/>
          </w:tcPr>
          <w:p>
            <w:pPr>
              <w:autoSpaceDE w:val="0"/>
              <w:autoSpaceDN w:val="0"/>
              <w:jc w:val="center"/>
              <w:rPr>
                <w:b/>
                <w:sz w:val="20"/>
                <w:szCs w:val="21"/>
              </w:rPr>
            </w:pPr>
          </w:p>
        </w:tc>
        <w:tc>
          <w:tcPr>
            <w:tcW w:w="2342"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0"/>
              </w:rPr>
            </w:pPr>
          </w:p>
        </w:tc>
        <w:tc>
          <w:tcPr>
            <w:tcW w:w="900"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0"/>
              </w:rPr>
            </w:pPr>
          </w:p>
        </w:tc>
        <w:tc>
          <w:tcPr>
            <w:tcW w:w="729" w:type="dxa"/>
            <w:tcBorders>
              <w:top w:val="single" w:color="auto" w:sz="2" w:space="0"/>
              <w:left w:val="single" w:color="auto" w:sz="2"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p>
        </w:tc>
        <w:tc>
          <w:tcPr>
            <w:tcW w:w="993" w:type="dxa"/>
            <w:tcBorders>
              <w:top w:val="single" w:color="auto" w:sz="2" w:space="0"/>
              <w:left w:val="single" w:color="auto" w:sz="4"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698" w:type="dxa"/>
            <w:tcBorders>
              <w:top w:val="single" w:color="auto" w:sz="2" w:space="0"/>
              <w:left w:val="single" w:color="auto" w:sz="4"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0"/>
              </w:rPr>
            </w:pPr>
          </w:p>
        </w:tc>
        <w:tc>
          <w:tcPr>
            <w:tcW w:w="900"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080"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0"/>
              </w:rPr>
            </w:pPr>
          </w:p>
        </w:tc>
        <w:tc>
          <w:tcPr>
            <w:tcW w:w="3900" w:type="dxa"/>
            <w:tcBorders>
              <w:top w:val="single" w:color="auto" w:sz="2" w:space="0"/>
              <w:left w:val="single" w:color="auto" w:sz="2"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095"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p>
        </w:tc>
        <w:tc>
          <w:tcPr>
            <w:tcW w:w="879" w:type="dxa"/>
            <w:tcBorders>
              <w:top w:val="single" w:color="auto" w:sz="2" w:space="0"/>
              <w:left w:val="single" w:color="auto" w:sz="4" w:space="0"/>
              <w:bottom w:val="single" w:color="auto" w:sz="2" w:space="0"/>
              <w:right w:val="single" w:color="auto" w:sz="8" w:space="0"/>
            </w:tcBorders>
            <w:shd w:val="clear" w:color="auto" w:fill="auto"/>
            <w:vAlign w:val="center"/>
          </w:tcPr>
          <w:p>
            <w:pPr>
              <w:autoSpaceDE w:val="0"/>
              <w:autoSpaceDN w:val="0"/>
              <w:jc w:val="center"/>
              <w:rPr>
                <w:rFonts w:ascii="黑体" w:hAnsi="Times New Roman" w:eastAsia="黑体" w:cs="黑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30" w:type="dxa"/>
            <w:bottom w:w="0" w:type="dxa"/>
            <w:right w:w="30" w:type="dxa"/>
          </w:tblCellMar>
        </w:tblPrEx>
        <w:trPr>
          <w:cantSplit/>
          <w:trHeight w:val="397" w:hRule="atLeast"/>
          <w:jc w:val="center"/>
        </w:trPr>
        <w:tc>
          <w:tcPr>
            <w:tcW w:w="555" w:type="dxa"/>
            <w:tcBorders>
              <w:top w:val="single" w:color="auto" w:sz="2" w:space="0"/>
              <w:left w:val="single" w:color="auto" w:sz="8" w:space="0"/>
              <w:bottom w:val="single" w:color="auto" w:sz="2" w:space="0"/>
              <w:right w:val="single" w:color="auto" w:sz="2" w:space="0"/>
            </w:tcBorders>
            <w:shd w:val="clear" w:color="auto" w:fill="auto"/>
            <w:vAlign w:val="center"/>
          </w:tcPr>
          <w:p>
            <w:pPr>
              <w:autoSpaceDE w:val="0"/>
              <w:autoSpaceDN w:val="0"/>
              <w:jc w:val="center"/>
              <w:rPr>
                <w:b/>
                <w:sz w:val="20"/>
                <w:szCs w:val="21"/>
              </w:rPr>
            </w:pPr>
          </w:p>
        </w:tc>
        <w:tc>
          <w:tcPr>
            <w:tcW w:w="2342"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0"/>
              </w:rPr>
            </w:pPr>
          </w:p>
        </w:tc>
        <w:tc>
          <w:tcPr>
            <w:tcW w:w="900"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0"/>
              </w:rPr>
            </w:pPr>
          </w:p>
        </w:tc>
        <w:tc>
          <w:tcPr>
            <w:tcW w:w="729" w:type="dxa"/>
            <w:tcBorders>
              <w:top w:val="single" w:color="auto" w:sz="2" w:space="0"/>
              <w:left w:val="single" w:color="auto" w:sz="2"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p>
        </w:tc>
        <w:tc>
          <w:tcPr>
            <w:tcW w:w="993" w:type="dxa"/>
            <w:tcBorders>
              <w:top w:val="single" w:color="auto" w:sz="2" w:space="0"/>
              <w:left w:val="single" w:color="auto" w:sz="4"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698" w:type="dxa"/>
            <w:tcBorders>
              <w:top w:val="single" w:color="auto" w:sz="2" w:space="0"/>
              <w:left w:val="single" w:color="auto" w:sz="4"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0"/>
              </w:rPr>
            </w:pPr>
          </w:p>
        </w:tc>
        <w:tc>
          <w:tcPr>
            <w:tcW w:w="900"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080"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jc w:val="center"/>
              <w:rPr>
                <w:rFonts w:ascii="黑体" w:hAnsi="Times New Roman" w:eastAsia="黑体" w:cs="黑体"/>
                <w:bCs/>
                <w:sz w:val="20"/>
                <w:szCs w:val="20"/>
              </w:rPr>
            </w:pPr>
          </w:p>
        </w:tc>
        <w:tc>
          <w:tcPr>
            <w:tcW w:w="3900" w:type="dxa"/>
            <w:tcBorders>
              <w:top w:val="single" w:color="auto" w:sz="2" w:space="0"/>
              <w:left w:val="single" w:color="auto" w:sz="2"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095"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p>
        </w:tc>
        <w:tc>
          <w:tcPr>
            <w:tcW w:w="879" w:type="dxa"/>
            <w:tcBorders>
              <w:top w:val="single" w:color="auto" w:sz="2" w:space="0"/>
              <w:left w:val="single" w:color="auto" w:sz="4" w:space="0"/>
              <w:bottom w:val="single" w:color="auto" w:sz="2" w:space="0"/>
              <w:right w:val="single" w:color="auto" w:sz="8" w:space="0"/>
            </w:tcBorders>
            <w:shd w:val="clear" w:color="auto" w:fill="auto"/>
            <w:vAlign w:val="center"/>
          </w:tcPr>
          <w:p>
            <w:pPr>
              <w:autoSpaceDE w:val="0"/>
              <w:autoSpaceDN w:val="0"/>
              <w:jc w:val="center"/>
              <w:rPr>
                <w:rFonts w:ascii="黑体" w:hAnsi="Times New Roman" w:eastAsia="黑体" w:cs="黑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PrEx>
        <w:trPr>
          <w:cantSplit/>
          <w:trHeight w:val="397" w:hRule="atLeast"/>
          <w:jc w:val="center"/>
        </w:trPr>
        <w:tc>
          <w:tcPr>
            <w:tcW w:w="555" w:type="dxa"/>
            <w:tcBorders>
              <w:top w:val="single" w:color="auto" w:sz="2" w:space="0"/>
              <w:left w:val="single" w:color="auto" w:sz="8" w:space="0"/>
              <w:bottom w:val="single" w:color="auto" w:sz="2" w:space="0"/>
              <w:right w:val="single" w:color="auto" w:sz="2" w:space="0"/>
            </w:tcBorders>
            <w:shd w:val="clear" w:color="auto" w:fill="auto"/>
            <w:vAlign w:val="center"/>
          </w:tcPr>
          <w:p>
            <w:pPr>
              <w:autoSpaceDE w:val="0"/>
              <w:autoSpaceDN w:val="0"/>
              <w:jc w:val="center"/>
              <w:rPr>
                <w:sz w:val="20"/>
                <w:szCs w:val="21"/>
              </w:rPr>
            </w:pPr>
          </w:p>
        </w:tc>
        <w:tc>
          <w:tcPr>
            <w:tcW w:w="2342"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jc w:val="center"/>
              <w:rPr>
                <w:sz w:val="20"/>
                <w:szCs w:val="21"/>
              </w:rPr>
            </w:pPr>
          </w:p>
        </w:tc>
        <w:tc>
          <w:tcPr>
            <w:tcW w:w="900"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jc w:val="center"/>
              <w:rPr>
                <w:sz w:val="20"/>
                <w:szCs w:val="21"/>
              </w:rPr>
            </w:pPr>
          </w:p>
        </w:tc>
        <w:tc>
          <w:tcPr>
            <w:tcW w:w="729" w:type="dxa"/>
            <w:tcBorders>
              <w:top w:val="single" w:color="auto" w:sz="2" w:space="0"/>
              <w:left w:val="single" w:color="auto" w:sz="2" w:space="0"/>
              <w:bottom w:val="single" w:color="auto" w:sz="2" w:space="0"/>
              <w:right w:val="single" w:color="auto" w:sz="4" w:space="0"/>
            </w:tcBorders>
            <w:shd w:val="clear" w:color="auto" w:fill="auto"/>
            <w:vAlign w:val="center"/>
          </w:tcPr>
          <w:p>
            <w:pPr>
              <w:autoSpaceDE w:val="0"/>
              <w:autoSpaceDN w:val="0"/>
              <w:jc w:val="center"/>
              <w:rPr>
                <w:sz w:val="20"/>
                <w:szCs w:val="21"/>
              </w:rPr>
            </w:pPr>
          </w:p>
        </w:tc>
        <w:tc>
          <w:tcPr>
            <w:tcW w:w="993" w:type="dxa"/>
            <w:tcBorders>
              <w:top w:val="single" w:color="auto" w:sz="2" w:space="0"/>
              <w:left w:val="single" w:color="auto" w:sz="4" w:space="0"/>
              <w:bottom w:val="single" w:color="auto" w:sz="2" w:space="0"/>
              <w:right w:val="single" w:color="auto" w:sz="2" w:space="0"/>
            </w:tcBorders>
            <w:shd w:val="clear" w:color="auto" w:fill="auto"/>
            <w:vAlign w:val="center"/>
          </w:tcPr>
          <w:p>
            <w:pPr>
              <w:autoSpaceDE w:val="0"/>
              <w:autoSpaceDN w:val="0"/>
              <w:jc w:val="center"/>
              <w:rPr>
                <w:sz w:val="20"/>
                <w:szCs w:val="21"/>
              </w:rPr>
            </w:pPr>
          </w:p>
        </w:tc>
        <w:tc>
          <w:tcPr>
            <w:tcW w:w="1698" w:type="dxa"/>
            <w:tcBorders>
              <w:top w:val="single" w:color="auto" w:sz="2" w:space="0"/>
              <w:left w:val="single" w:color="auto" w:sz="4" w:space="0"/>
              <w:bottom w:val="single" w:color="auto" w:sz="2" w:space="0"/>
              <w:right w:val="single" w:color="auto" w:sz="2" w:space="0"/>
            </w:tcBorders>
            <w:shd w:val="clear" w:color="auto" w:fill="auto"/>
            <w:vAlign w:val="center"/>
          </w:tcPr>
          <w:p>
            <w:pPr>
              <w:autoSpaceDE w:val="0"/>
              <w:autoSpaceDN w:val="0"/>
              <w:jc w:val="center"/>
              <w:rPr>
                <w:sz w:val="20"/>
                <w:szCs w:val="21"/>
              </w:rPr>
            </w:pPr>
          </w:p>
        </w:tc>
        <w:tc>
          <w:tcPr>
            <w:tcW w:w="900"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jc w:val="center"/>
              <w:rPr>
                <w:sz w:val="20"/>
                <w:szCs w:val="21"/>
              </w:rPr>
            </w:pPr>
          </w:p>
        </w:tc>
        <w:tc>
          <w:tcPr>
            <w:tcW w:w="1080"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jc w:val="center"/>
              <w:rPr>
                <w:sz w:val="20"/>
                <w:szCs w:val="21"/>
              </w:rPr>
            </w:pPr>
          </w:p>
        </w:tc>
        <w:tc>
          <w:tcPr>
            <w:tcW w:w="3900" w:type="dxa"/>
            <w:tcBorders>
              <w:top w:val="single" w:color="auto" w:sz="2" w:space="0"/>
              <w:left w:val="single" w:color="auto" w:sz="2" w:space="0"/>
              <w:bottom w:val="single" w:color="auto" w:sz="2" w:space="0"/>
              <w:right w:val="single" w:color="auto" w:sz="4" w:space="0"/>
            </w:tcBorders>
            <w:shd w:val="clear" w:color="auto" w:fill="auto"/>
            <w:vAlign w:val="center"/>
          </w:tcPr>
          <w:p>
            <w:pPr>
              <w:autoSpaceDE w:val="0"/>
              <w:autoSpaceDN w:val="0"/>
              <w:jc w:val="center"/>
              <w:rPr>
                <w:sz w:val="20"/>
                <w:szCs w:val="21"/>
              </w:rPr>
            </w:pPr>
          </w:p>
        </w:tc>
        <w:tc>
          <w:tcPr>
            <w:tcW w:w="1095"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sz w:val="20"/>
                <w:szCs w:val="21"/>
              </w:rPr>
            </w:pPr>
          </w:p>
        </w:tc>
        <w:tc>
          <w:tcPr>
            <w:tcW w:w="879" w:type="dxa"/>
            <w:tcBorders>
              <w:top w:val="single" w:color="auto" w:sz="2" w:space="0"/>
              <w:left w:val="single" w:color="auto" w:sz="4" w:space="0"/>
              <w:bottom w:val="single" w:color="auto" w:sz="2" w:space="0"/>
              <w:right w:val="single" w:color="auto" w:sz="8" w:space="0"/>
            </w:tcBorders>
            <w:shd w:val="clear" w:color="auto" w:fill="auto"/>
            <w:vAlign w:val="center"/>
          </w:tcPr>
          <w:p>
            <w:pPr>
              <w:autoSpaceDE w:val="0"/>
              <w:autoSpaceDN w:val="0"/>
              <w:jc w:val="center"/>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30" w:type="dxa"/>
            <w:bottom w:w="0" w:type="dxa"/>
            <w:right w:w="30" w:type="dxa"/>
          </w:tblCellMar>
        </w:tblPrEx>
        <w:trPr>
          <w:cantSplit/>
          <w:trHeight w:val="397" w:hRule="atLeast"/>
          <w:jc w:val="center"/>
        </w:trPr>
        <w:tc>
          <w:tcPr>
            <w:tcW w:w="2897" w:type="dxa"/>
            <w:gridSpan w:val="2"/>
            <w:tcBorders>
              <w:top w:val="single" w:color="auto" w:sz="2" w:space="0"/>
              <w:left w:val="single" w:color="auto" w:sz="8" w:space="0"/>
              <w:bottom w:val="single" w:color="auto" w:sz="8" w:space="0"/>
              <w:right w:val="single" w:color="auto" w:sz="2" w:space="0"/>
            </w:tcBorders>
            <w:shd w:val="clear" w:color="auto" w:fill="auto"/>
            <w:vAlign w:val="center"/>
          </w:tcPr>
          <w:p>
            <w:pPr>
              <w:autoSpaceDE w:val="0"/>
              <w:autoSpaceDN w:val="0"/>
              <w:jc w:val="center"/>
              <w:rPr>
                <w:rFonts w:ascii="黑体" w:hAnsi="Times New Roman" w:eastAsia="黑体" w:cs="黑体"/>
                <w:sz w:val="20"/>
                <w:szCs w:val="21"/>
              </w:rPr>
            </w:pPr>
            <w:r>
              <w:rPr>
                <w:rFonts w:hint="eastAsia" w:ascii="黑体" w:hAnsi="Times New Roman" w:eastAsia="黑体" w:cs="黑体"/>
                <w:sz w:val="20"/>
                <w:szCs w:val="21"/>
                <w:lang w:bidi="ar"/>
              </w:rPr>
              <w:t>累计</w:t>
            </w:r>
          </w:p>
        </w:tc>
        <w:tc>
          <w:tcPr>
            <w:tcW w:w="900" w:type="dxa"/>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729" w:type="dxa"/>
            <w:tcBorders>
              <w:top w:val="single" w:color="auto" w:sz="2" w:space="0"/>
              <w:left w:val="single" w:color="auto" w:sz="2" w:space="0"/>
              <w:bottom w:val="single" w:color="auto" w:sz="8" w:space="0"/>
              <w:right w:val="single" w:color="auto" w:sz="4" w:space="0"/>
            </w:tcBorders>
            <w:shd w:val="clear" w:color="auto" w:fill="auto"/>
            <w:vAlign w:val="center"/>
          </w:tcPr>
          <w:p>
            <w:pPr>
              <w:jc w:val="center"/>
            </w:pPr>
            <w:r>
              <w:rPr>
                <w:rFonts w:hint="eastAsia" w:ascii="黑体" w:hAnsi="Times New Roman" w:eastAsia="黑体" w:cs="黑体"/>
                <w:sz w:val="20"/>
                <w:szCs w:val="20"/>
                <w:lang w:bidi="ar"/>
              </w:rPr>
              <w:t>／</w:t>
            </w:r>
          </w:p>
        </w:tc>
        <w:tc>
          <w:tcPr>
            <w:tcW w:w="993" w:type="dxa"/>
            <w:tcBorders>
              <w:top w:val="single" w:color="auto" w:sz="2" w:space="0"/>
              <w:left w:val="single" w:color="auto" w:sz="4" w:space="0"/>
              <w:bottom w:val="single" w:color="auto" w:sz="8" w:space="0"/>
              <w:right w:val="single" w:color="auto" w:sz="2" w:space="0"/>
            </w:tcBorders>
            <w:shd w:val="clear" w:color="auto" w:fill="auto"/>
            <w:vAlign w:val="center"/>
          </w:tcPr>
          <w:p>
            <w:pPr>
              <w:jc w:val="center"/>
            </w:pPr>
            <w:r>
              <w:rPr>
                <w:rFonts w:hint="eastAsia" w:ascii="黑体" w:hAnsi="Times New Roman" w:eastAsia="黑体" w:cs="黑体"/>
                <w:sz w:val="20"/>
                <w:szCs w:val="20"/>
                <w:lang w:bidi="ar"/>
              </w:rPr>
              <w:t>／</w:t>
            </w:r>
          </w:p>
        </w:tc>
        <w:tc>
          <w:tcPr>
            <w:tcW w:w="1698" w:type="dxa"/>
            <w:tcBorders>
              <w:top w:val="single" w:color="auto" w:sz="2" w:space="0"/>
              <w:left w:val="single" w:color="auto" w:sz="4" w:space="0"/>
              <w:bottom w:val="single" w:color="auto" w:sz="8" w:space="0"/>
              <w:right w:val="single" w:color="auto" w:sz="2"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900" w:type="dxa"/>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1080" w:type="dxa"/>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jc w:val="center"/>
              <w:rPr>
                <w:sz w:val="20"/>
                <w:szCs w:val="21"/>
              </w:rPr>
            </w:pPr>
          </w:p>
        </w:tc>
        <w:tc>
          <w:tcPr>
            <w:tcW w:w="3900" w:type="dxa"/>
            <w:tcBorders>
              <w:top w:val="single" w:color="auto" w:sz="2" w:space="0"/>
              <w:left w:val="single" w:color="auto" w:sz="2" w:space="0"/>
              <w:bottom w:val="single" w:color="auto" w:sz="8" w:space="0"/>
              <w:right w:val="single" w:color="auto" w:sz="4" w:space="0"/>
            </w:tcBorders>
            <w:shd w:val="clear" w:color="auto" w:fill="auto"/>
            <w:vAlign w:val="center"/>
          </w:tcPr>
          <w:p>
            <w:pPr>
              <w:autoSpaceDE w:val="0"/>
              <w:autoSpaceDN w:val="0"/>
              <w:jc w:val="center"/>
              <w:rPr>
                <w:sz w:val="20"/>
                <w:szCs w:val="21"/>
              </w:rPr>
            </w:pPr>
            <w:r>
              <w:rPr>
                <w:rFonts w:hint="eastAsia" w:ascii="黑体" w:hAnsi="Times New Roman" w:eastAsia="黑体" w:cs="黑体"/>
                <w:sz w:val="20"/>
                <w:szCs w:val="20"/>
                <w:lang w:bidi="ar"/>
              </w:rPr>
              <w:t>／</w:t>
            </w:r>
          </w:p>
        </w:tc>
        <w:tc>
          <w:tcPr>
            <w:tcW w:w="1095" w:type="dxa"/>
            <w:tcBorders>
              <w:top w:val="single" w:color="auto" w:sz="2" w:space="0"/>
              <w:left w:val="single" w:color="auto" w:sz="4" w:space="0"/>
              <w:bottom w:val="single" w:color="auto" w:sz="8" w:space="0"/>
              <w:right w:val="single" w:color="auto" w:sz="4" w:space="0"/>
            </w:tcBorders>
            <w:shd w:val="clear" w:color="auto" w:fill="auto"/>
            <w:vAlign w:val="center"/>
          </w:tcPr>
          <w:p>
            <w:pPr>
              <w:autoSpaceDE w:val="0"/>
              <w:autoSpaceDN w:val="0"/>
              <w:jc w:val="center"/>
              <w:rPr>
                <w:sz w:val="20"/>
                <w:szCs w:val="21"/>
              </w:rPr>
            </w:pPr>
            <w:r>
              <w:rPr>
                <w:rFonts w:ascii="Times New Roman" w:hAnsi="Times New Roman" w:eastAsia="宋体" w:cs="Times New Roman"/>
                <w:sz w:val="20"/>
                <w:szCs w:val="21"/>
                <w:lang w:bidi="ar"/>
              </w:rPr>
              <w:t>/</w:t>
            </w:r>
          </w:p>
        </w:tc>
        <w:tc>
          <w:tcPr>
            <w:tcW w:w="879" w:type="dxa"/>
            <w:tcBorders>
              <w:top w:val="single" w:color="auto" w:sz="2" w:space="0"/>
              <w:left w:val="single" w:color="auto" w:sz="4" w:space="0"/>
              <w:bottom w:val="single" w:color="auto" w:sz="8" w:space="0"/>
              <w:right w:val="single" w:color="auto" w:sz="8" w:space="0"/>
            </w:tcBorders>
            <w:shd w:val="clear" w:color="auto" w:fill="auto"/>
            <w:vAlign w:val="center"/>
          </w:tcPr>
          <w:p>
            <w:pPr>
              <w:autoSpaceDE w:val="0"/>
              <w:autoSpaceDN w:val="0"/>
              <w:jc w:val="center"/>
              <w:rPr>
                <w:sz w:val="20"/>
                <w:szCs w:val="21"/>
              </w:rPr>
            </w:pPr>
          </w:p>
        </w:tc>
      </w:tr>
    </w:tbl>
    <w:p>
      <w:pPr>
        <w:rPr>
          <w:rFonts w:ascii="Times New Roman" w:hAnsi="Times New Roman" w:eastAsia="宋体" w:cs="Times New Roman"/>
          <w:sz w:val="18"/>
          <w:szCs w:val="21"/>
          <w:lang w:bidi="ar"/>
        </w:rPr>
        <w:sectPr>
          <w:pgSz w:w="16840" w:h="11915" w:orient="landscape"/>
          <w:pgMar w:top="1361" w:right="1440" w:bottom="1361" w:left="1440" w:header="851" w:footer="992" w:gutter="0"/>
          <w:pgNumType w:fmt="decimal"/>
          <w:cols w:space="425" w:num="1"/>
          <w:docGrid w:type="linesAndChars" w:linePitch="312" w:charSpace="0"/>
        </w:sectPr>
      </w:pPr>
    </w:p>
    <w:p>
      <w:pPr>
        <w:autoSpaceDE w:val="0"/>
        <w:autoSpaceDN w:val="0"/>
        <w:rPr>
          <w:rFonts w:eastAsia="黑体"/>
          <w:sz w:val="28"/>
          <w:szCs w:val="28"/>
        </w:rPr>
      </w:pPr>
      <w:r>
        <w:rPr>
          <w:rFonts w:hint="eastAsia" w:ascii="黑体" w:hAnsi="Times New Roman" w:eastAsia="黑体" w:cs="黑体"/>
          <w:sz w:val="28"/>
          <w:szCs w:val="28"/>
          <w:lang w:bidi="ar"/>
        </w:rPr>
        <w:t>表2-3</w:t>
      </w:r>
      <w:r>
        <w:rPr>
          <w:rFonts w:ascii="Times New Roman" w:hAnsi="Times New Roman" w:eastAsia="黑体" w:cs="Times New Roman"/>
          <w:sz w:val="28"/>
          <w:szCs w:val="28"/>
          <w:lang w:bidi="ar"/>
        </w:rPr>
        <w:t xml:space="preserve">                                   </w:t>
      </w:r>
      <w:r>
        <w:rPr>
          <w:rFonts w:hint="eastAsia" w:ascii="Times New Roman" w:hAnsi="Times New Roman" w:eastAsia="黑体" w:cs="黑体"/>
          <w:sz w:val="28"/>
          <w:szCs w:val="28"/>
          <w:lang w:bidi="ar"/>
        </w:rPr>
        <w:t>委托业务费预算明细表</w:t>
      </w:r>
    </w:p>
    <w:p>
      <w:pPr>
        <w:autoSpaceDE w:val="0"/>
        <w:autoSpaceDN w:val="0"/>
        <w:spacing w:line="300" w:lineRule="auto"/>
        <w:ind w:right="66"/>
        <w:jc w:val="right"/>
        <w:rPr>
          <w:rFonts w:ascii="黑体" w:hAnsi="Times New Roman" w:eastAsia="黑体" w:cs="黑体"/>
        </w:rPr>
      </w:pPr>
      <w:r>
        <w:rPr>
          <w:rFonts w:ascii="Times New Roman" w:hAnsi="Times New Roman" w:eastAsia="宋体" w:cs="Times New Roman"/>
          <w:sz w:val="20"/>
          <w:szCs w:val="21"/>
          <w:lang w:bidi="ar"/>
        </w:rPr>
        <w:t xml:space="preserve">                                                                                                                       </w:t>
      </w:r>
      <w:r>
        <w:rPr>
          <w:rFonts w:hint="eastAsia" w:ascii="黑体" w:hAnsi="Times New Roman" w:eastAsia="黑体" w:cs="黑体"/>
          <w:sz w:val="20"/>
          <w:szCs w:val="21"/>
          <w:lang w:bidi="ar"/>
        </w:rPr>
        <w:t>金额单位：万元</w:t>
      </w:r>
    </w:p>
    <w:tbl>
      <w:tblPr>
        <w:tblStyle w:val="7"/>
        <w:tblW w:w="15071"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30" w:type="dxa"/>
          <w:bottom w:w="0" w:type="dxa"/>
          <w:right w:w="30" w:type="dxa"/>
        </w:tblCellMar>
      </w:tblPr>
      <w:tblGrid>
        <w:gridCol w:w="555"/>
        <w:gridCol w:w="3062"/>
        <w:gridCol w:w="900"/>
        <w:gridCol w:w="1440"/>
        <w:gridCol w:w="1800"/>
        <w:gridCol w:w="900"/>
        <w:gridCol w:w="1080"/>
        <w:gridCol w:w="2019"/>
        <w:gridCol w:w="1275"/>
        <w:gridCol w:w="993"/>
        <w:gridCol w:w="1047"/>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30" w:type="dxa"/>
            <w:bottom w:w="0" w:type="dxa"/>
            <w:right w:w="30" w:type="dxa"/>
          </w:tblCellMar>
        </w:tblPrEx>
        <w:trPr>
          <w:cantSplit/>
          <w:trHeight w:val="558" w:hRule="atLeast"/>
          <w:jc w:val="center"/>
        </w:trPr>
        <w:tc>
          <w:tcPr>
            <w:tcW w:w="15071" w:type="dxa"/>
            <w:gridSpan w:val="11"/>
            <w:tcBorders>
              <w:top w:val="single" w:color="auto" w:sz="8" w:space="0"/>
              <w:left w:val="single" w:color="auto" w:sz="8" w:space="0"/>
              <w:bottom w:val="single" w:color="auto" w:sz="8" w:space="0"/>
              <w:right w:val="single" w:color="auto" w:sz="8" w:space="0"/>
            </w:tcBorders>
            <w:shd w:val="clear" w:color="auto" w:fill="auto"/>
            <w:vAlign w:val="center"/>
          </w:tcPr>
          <w:p>
            <w:pPr>
              <w:autoSpaceDE w:val="0"/>
              <w:autoSpaceDN w:val="0"/>
              <w:ind w:firstLine="400" w:firstLineChars="200"/>
              <w:jc w:val="left"/>
              <w:rPr>
                <w:rFonts w:ascii="黑体" w:hAnsi="Times New Roman" w:eastAsia="黑体" w:cs="黑体"/>
                <w:bCs/>
                <w:sz w:val="20"/>
                <w:szCs w:val="21"/>
              </w:rPr>
            </w:pPr>
            <w:r>
              <w:rPr>
                <w:rFonts w:hint="eastAsia" w:ascii="黑体" w:hAnsi="Times New Roman" w:eastAsia="黑体" w:cs="黑体"/>
                <w:bCs/>
                <w:sz w:val="20"/>
                <w:szCs w:val="21"/>
                <w:lang w:bidi="ar"/>
              </w:rPr>
              <w:t>填表说明：</w:t>
            </w:r>
          </w:p>
          <w:p>
            <w:pPr>
              <w:ind w:firstLine="400" w:firstLineChars="200"/>
              <w:rPr>
                <w:rFonts w:ascii="宋体" w:hAnsi="Times New Roman" w:eastAsia="宋体" w:cs="宋体"/>
                <w:sz w:val="20"/>
                <w:szCs w:val="20"/>
              </w:rPr>
            </w:pPr>
            <w:r>
              <w:rPr>
                <w:rFonts w:hint="eastAsia" w:ascii="宋体" w:hAnsi="Times New Roman" w:eastAsia="宋体" w:cs="宋体"/>
                <w:sz w:val="20"/>
                <w:szCs w:val="20"/>
                <w:lang w:bidi="ar"/>
              </w:rPr>
              <w:t>1.本表所指委托业务费（包括测试化验加工费和第三方专业服务费。测试化验加工费是指在项目实施过程中支付给外单位（包括承担单位内部独立经济核算单位）的检验、测试、化验、加工、开发设计等费用；第三方专业服务费是指在项目实施过程中支付给外单位的宣传、法律、财务、人力资源、中介等费用。</w:t>
            </w:r>
          </w:p>
          <w:p>
            <w:pPr>
              <w:ind w:firstLine="400" w:firstLineChars="200"/>
              <w:rPr>
                <w:rFonts w:ascii="宋体" w:hAnsi="Times New Roman" w:eastAsia="宋体" w:cs="宋体"/>
                <w:bCs/>
                <w:sz w:val="20"/>
                <w:szCs w:val="20"/>
              </w:rPr>
            </w:pPr>
            <w:r>
              <w:rPr>
                <w:rFonts w:hint="eastAsia" w:ascii="宋体" w:hAnsi="Times New Roman" w:eastAsia="宋体" w:cs="宋体"/>
                <w:sz w:val="20"/>
                <w:szCs w:val="20"/>
                <w:lang w:bidi="ar"/>
              </w:rPr>
              <w:t>2.</w:t>
            </w:r>
            <w:r>
              <w:rPr>
                <w:rFonts w:hint="eastAsia" w:ascii="宋体" w:hAnsi="Times New Roman" w:eastAsia="宋体" w:cs="宋体"/>
                <w:bCs/>
                <w:sz w:val="20"/>
                <w:szCs w:val="20"/>
                <w:lang w:bidi="ar"/>
              </w:rPr>
              <w:t>本表填列各项</w:t>
            </w:r>
            <w:r>
              <w:rPr>
                <w:rFonts w:hint="eastAsia" w:ascii="宋体" w:hAnsi="Times New Roman" w:eastAsia="宋体" w:cs="宋体"/>
                <w:sz w:val="20"/>
                <w:szCs w:val="20"/>
                <w:lang w:bidi="ar"/>
              </w:rPr>
              <w:t>委托业务的内容、委托单位、次数、费用等测算依据以及委托该单位的理由等，</w:t>
            </w:r>
            <w:r>
              <w:rPr>
                <w:rFonts w:hint="eastAsia" w:ascii="宋体" w:hAnsi="Times New Roman" w:eastAsia="宋体" w:cs="宋体"/>
                <w:bCs/>
                <w:sz w:val="20"/>
                <w:szCs w:val="20"/>
                <w:lang w:bidi="ar"/>
              </w:rPr>
              <w:t>并简要填写</w:t>
            </w:r>
            <w:r>
              <w:rPr>
                <w:rFonts w:hint="eastAsia" w:ascii="宋体" w:hAnsi="Times New Roman" w:eastAsia="宋体" w:cs="宋体"/>
                <w:sz w:val="20"/>
                <w:szCs w:val="20"/>
                <w:lang w:bidi="ar"/>
              </w:rPr>
              <w:t>每种委托业务用于的具体任务和实施的必要性，</w:t>
            </w:r>
            <w:r>
              <w:rPr>
                <w:rFonts w:hint="eastAsia" w:ascii="宋体" w:hAnsi="Times New Roman" w:eastAsia="宋体" w:cs="宋体"/>
                <w:bCs/>
                <w:sz w:val="20"/>
                <w:szCs w:val="20"/>
                <w:lang w:bidi="ar"/>
              </w:rPr>
              <w:t>详细描述须在《预算补充说明书》中填写。</w:t>
            </w:r>
          </w:p>
          <w:p>
            <w:pPr>
              <w:ind w:firstLine="400" w:firstLineChars="200"/>
              <w:rPr>
                <w:rFonts w:ascii="宋体" w:hAnsi="Times New Roman" w:eastAsia="宋体" w:cs="宋体"/>
                <w:sz w:val="20"/>
                <w:szCs w:val="20"/>
              </w:rPr>
            </w:pPr>
            <w:r>
              <w:rPr>
                <w:rFonts w:hint="eastAsia" w:ascii="宋体" w:hAnsi="Times New Roman" w:eastAsia="宋体" w:cs="宋体"/>
                <w:sz w:val="20"/>
                <w:szCs w:val="20"/>
                <w:lang w:bidi="ar"/>
              </w:rPr>
              <w:t>3.</w:t>
            </w:r>
            <w:r>
              <w:rPr>
                <w:rFonts w:hint="eastAsia" w:ascii="宋体" w:hAnsi="Times New Roman" w:eastAsia="宋体" w:cs="宋体"/>
                <w:bCs/>
                <w:sz w:val="20"/>
                <w:szCs w:val="20"/>
                <w:lang w:bidi="ar"/>
              </w:rPr>
              <w:t>类别：</w:t>
            </w:r>
            <w:r>
              <w:rPr>
                <w:rFonts w:hint="eastAsia" w:ascii="宋体" w:hAnsi="Times New Roman" w:eastAsia="宋体" w:cs="宋体"/>
                <w:sz w:val="20"/>
                <w:szCs w:val="20"/>
                <w:lang w:bidi="ar"/>
              </w:rPr>
              <w:t>A.</w:t>
            </w:r>
            <w:r>
              <w:rPr>
                <w:rFonts w:hint="eastAsia" w:ascii="宋体" w:hAnsi="Times New Roman" w:eastAsia="宋体" w:cs="宋体"/>
                <w:bCs/>
                <w:sz w:val="20"/>
                <w:szCs w:val="20"/>
                <w:lang w:bidi="ar"/>
              </w:rPr>
              <w:t>测试化验加工</w:t>
            </w:r>
            <w:r>
              <w:rPr>
                <w:rFonts w:hint="eastAsia" w:ascii="宋体" w:hAnsi="Times New Roman" w:eastAsia="宋体" w:cs="宋体"/>
                <w:sz w:val="20"/>
                <w:szCs w:val="20"/>
                <w:lang w:bidi="ar"/>
              </w:rPr>
              <w:t>、B.</w:t>
            </w:r>
            <w:r>
              <w:rPr>
                <w:rFonts w:hint="eastAsia" w:ascii="宋体" w:hAnsi="Times New Roman" w:eastAsia="宋体" w:cs="宋体"/>
                <w:bCs/>
                <w:sz w:val="20"/>
                <w:szCs w:val="20"/>
                <w:lang w:bidi="ar"/>
              </w:rPr>
              <w:t>第三方专业服务</w:t>
            </w:r>
            <w:r>
              <w:rPr>
                <w:rFonts w:hint="eastAsia" w:ascii="宋体" w:hAnsi="Times New Roman" w:eastAsia="宋体" w:cs="宋体"/>
                <w:sz w:val="20"/>
                <w:szCs w:val="20"/>
                <w:lang w:bidi="ar"/>
              </w:rPr>
              <w:t>。</w:t>
            </w:r>
          </w:p>
          <w:p>
            <w:pPr>
              <w:ind w:firstLine="400" w:firstLineChars="200"/>
              <w:rPr>
                <w:rFonts w:ascii="宋体" w:hAnsi="Times New Roman" w:eastAsia="宋体" w:cs="宋体"/>
                <w:sz w:val="20"/>
                <w:szCs w:val="20"/>
              </w:rPr>
            </w:pPr>
            <w:r>
              <w:rPr>
                <w:rFonts w:hint="eastAsia" w:ascii="宋体" w:hAnsi="Times New Roman" w:eastAsia="宋体" w:cs="宋体"/>
                <w:bCs/>
                <w:sz w:val="20"/>
                <w:szCs w:val="20"/>
                <w:lang w:bidi="ar"/>
              </w:rPr>
              <w:t>4.经费使用单位应填写项目申请单位或合作单位名称。</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30" w:type="dxa"/>
            <w:bottom w:w="0" w:type="dxa"/>
            <w:right w:w="30" w:type="dxa"/>
          </w:tblCellMar>
        </w:tblPrEx>
        <w:trPr>
          <w:cantSplit/>
          <w:trHeight w:val="705" w:hRule="atLeast"/>
          <w:jc w:val="center"/>
        </w:trPr>
        <w:tc>
          <w:tcPr>
            <w:tcW w:w="555" w:type="dxa"/>
            <w:tcBorders>
              <w:top w:val="single" w:color="auto" w:sz="8" w:space="0"/>
              <w:left w:val="single" w:color="auto" w:sz="8"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序号</w:t>
            </w:r>
          </w:p>
        </w:tc>
        <w:tc>
          <w:tcPr>
            <w:tcW w:w="3062" w:type="dxa"/>
            <w:tcBorders>
              <w:top w:val="single" w:color="auto" w:sz="8"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委托业务的内容</w:t>
            </w:r>
          </w:p>
        </w:tc>
        <w:tc>
          <w:tcPr>
            <w:tcW w:w="900" w:type="dxa"/>
            <w:tcBorders>
              <w:top w:val="single" w:color="auto" w:sz="8"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类别</w:t>
            </w:r>
          </w:p>
        </w:tc>
        <w:tc>
          <w:tcPr>
            <w:tcW w:w="1440" w:type="dxa"/>
            <w:tcBorders>
              <w:top w:val="single" w:color="auto" w:sz="8"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计算单位</w:t>
            </w:r>
          </w:p>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（填写文字）</w:t>
            </w:r>
          </w:p>
        </w:tc>
        <w:tc>
          <w:tcPr>
            <w:tcW w:w="1800" w:type="dxa"/>
            <w:tcBorders>
              <w:top w:val="single" w:color="auto" w:sz="8"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单价</w:t>
            </w:r>
          </w:p>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（万元/计算单位）</w:t>
            </w:r>
          </w:p>
        </w:tc>
        <w:tc>
          <w:tcPr>
            <w:tcW w:w="900" w:type="dxa"/>
            <w:tcBorders>
              <w:top w:val="single" w:color="auto" w:sz="8"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数量</w:t>
            </w:r>
          </w:p>
        </w:tc>
        <w:tc>
          <w:tcPr>
            <w:tcW w:w="1080" w:type="dxa"/>
            <w:tcBorders>
              <w:top w:val="single" w:color="auto" w:sz="8"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金额</w:t>
            </w:r>
          </w:p>
        </w:tc>
        <w:tc>
          <w:tcPr>
            <w:tcW w:w="2019" w:type="dxa"/>
            <w:tcBorders>
              <w:top w:val="single" w:color="auto" w:sz="8"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0"/>
                <w:lang w:bidi="ar"/>
              </w:rPr>
              <w:t>用途（与项目任务的相关性和必要性）</w:t>
            </w:r>
          </w:p>
        </w:tc>
        <w:tc>
          <w:tcPr>
            <w:tcW w:w="1275" w:type="dxa"/>
            <w:tcBorders>
              <w:top w:val="single" w:color="auto" w:sz="8"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受托单位</w:t>
            </w:r>
          </w:p>
        </w:tc>
        <w:tc>
          <w:tcPr>
            <w:tcW w:w="993" w:type="dxa"/>
            <w:tcBorders>
              <w:top w:val="single" w:color="auto" w:sz="8"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0"/>
                <w:lang w:bidi="ar"/>
              </w:rPr>
              <w:t>经费使用单位</w:t>
            </w:r>
          </w:p>
        </w:tc>
        <w:tc>
          <w:tcPr>
            <w:tcW w:w="1047" w:type="dxa"/>
            <w:tcBorders>
              <w:top w:val="single" w:color="auto" w:sz="8" w:space="0"/>
              <w:left w:val="single" w:color="auto" w:sz="4" w:space="0"/>
              <w:bottom w:val="single" w:color="auto" w:sz="4" w:space="0"/>
              <w:right w:val="single" w:color="auto" w:sz="8"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经费来源</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30" w:type="dxa"/>
            <w:bottom w:w="0" w:type="dxa"/>
            <w:right w:w="30" w:type="dxa"/>
          </w:tblCellMar>
        </w:tblPrEx>
        <w:trPr>
          <w:cantSplit/>
          <w:trHeight w:val="397" w:hRule="atLeast"/>
          <w:jc w:val="center"/>
        </w:trPr>
        <w:tc>
          <w:tcPr>
            <w:tcW w:w="555" w:type="dxa"/>
            <w:tcBorders>
              <w:top w:val="single" w:color="auto" w:sz="4" w:space="0"/>
              <w:left w:val="single" w:color="auto" w:sz="8" w:space="0"/>
              <w:bottom w:val="single" w:color="auto" w:sz="4" w:space="0"/>
              <w:right w:val="single" w:color="auto" w:sz="4" w:space="0"/>
            </w:tcBorders>
            <w:shd w:val="clear" w:color="auto" w:fill="auto"/>
            <w:vAlign w:val="center"/>
          </w:tcPr>
          <w:p>
            <w:pPr>
              <w:autoSpaceDE w:val="0"/>
              <w:autoSpaceDN w:val="0"/>
              <w:jc w:val="center"/>
              <w:rPr>
                <w:b/>
                <w:sz w:val="20"/>
                <w:szCs w:val="21"/>
              </w:rPr>
            </w:pPr>
          </w:p>
        </w:tc>
        <w:tc>
          <w:tcPr>
            <w:tcW w:w="306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(2)</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(3)</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(4)</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(6)= (4)×(5)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(9)</w:t>
            </w:r>
          </w:p>
        </w:tc>
        <w:tc>
          <w:tcPr>
            <w:tcW w:w="1047" w:type="dxa"/>
            <w:tcBorders>
              <w:top w:val="single" w:color="auto" w:sz="4" w:space="0"/>
              <w:left w:val="single" w:color="auto" w:sz="4" w:space="0"/>
              <w:bottom w:val="single" w:color="auto" w:sz="4" w:space="0"/>
              <w:right w:val="single" w:color="auto" w:sz="8"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（10）</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30" w:type="dxa"/>
            <w:bottom w:w="0" w:type="dxa"/>
            <w:right w:w="30" w:type="dxa"/>
          </w:tblCellMar>
        </w:tblPrEx>
        <w:trPr>
          <w:cantSplit/>
          <w:trHeight w:val="397" w:hRule="atLeast"/>
          <w:jc w:val="center"/>
        </w:trPr>
        <w:tc>
          <w:tcPr>
            <w:tcW w:w="555" w:type="dxa"/>
            <w:tcBorders>
              <w:top w:val="single" w:color="auto" w:sz="4" w:space="0"/>
              <w:left w:val="single" w:color="auto" w:sz="8"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306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047" w:type="dxa"/>
            <w:tcBorders>
              <w:top w:val="single" w:color="auto" w:sz="4" w:space="0"/>
              <w:left w:val="single" w:color="auto" w:sz="4" w:space="0"/>
              <w:bottom w:val="single" w:color="auto" w:sz="4" w:space="0"/>
              <w:right w:val="single" w:color="auto" w:sz="8" w:space="0"/>
            </w:tcBorders>
            <w:shd w:val="clear" w:color="auto" w:fill="auto"/>
            <w:vAlign w:val="center"/>
          </w:tcPr>
          <w:p>
            <w:pPr>
              <w:autoSpaceDE w:val="0"/>
              <w:autoSpaceDN w:val="0"/>
              <w:jc w:val="center"/>
              <w:rPr>
                <w:sz w:val="20"/>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30" w:type="dxa"/>
            <w:bottom w:w="0" w:type="dxa"/>
            <w:right w:w="30" w:type="dxa"/>
          </w:tblCellMar>
        </w:tblPrEx>
        <w:trPr>
          <w:cantSplit/>
          <w:trHeight w:val="397" w:hRule="atLeast"/>
          <w:jc w:val="center"/>
        </w:trPr>
        <w:tc>
          <w:tcPr>
            <w:tcW w:w="555" w:type="dxa"/>
            <w:tcBorders>
              <w:top w:val="single" w:color="auto" w:sz="4" w:space="0"/>
              <w:left w:val="single" w:color="auto" w:sz="8"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306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047" w:type="dxa"/>
            <w:tcBorders>
              <w:top w:val="single" w:color="auto" w:sz="4" w:space="0"/>
              <w:left w:val="single" w:color="auto" w:sz="4" w:space="0"/>
              <w:bottom w:val="single" w:color="auto" w:sz="4" w:space="0"/>
              <w:right w:val="single" w:color="auto" w:sz="8" w:space="0"/>
            </w:tcBorders>
            <w:shd w:val="clear" w:color="auto" w:fill="auto"/>
            <w:vAlign w:val="center"/>
          </w:tcPr>
          <w:p>
            <w:pPr>
              <w:autoSpaceDE w:val="0"/>
              <w:autoSpaceDN w:val="0"/>
              <w:jc w:val="center"/>
              <w:rPr>
                <w:sz w:val="20"/>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30" w:type="dxa"/>
            <w:bottom w:w="0" w:type="dxa"/>
            <w:right w:w="30" w:type="dxa"/>
          </w:tblCellMar>
        </w:tblPrEx>
        <w:trPr>
          <w:cantSplit/>
          <w:trHeight w:val="397" w:hRule="atLeast"/>
          <w:jc w:val="center"/>
        </w:trPr>
        <w:tc>
          <w:tcPr>
            <w:tcW w:w="555" w:type="dxa"/>
            <w:tcBorders>
              <w:top w:val="single" w:color="auto" w:sz="4" w:space="0"/>
              <w:left w:val="single" w:color="auto" w:sz="8"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306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047" w:type="dxa"/>
            <w:tcBorders>
              <w:top w:val="single" w:color="auto" w:sz="4" w:space="0"/>
              <w:left w:val="single" w:color="auto" w:sz="4" w:space="0"/>
              <w:bottom w:val="single" w:color="auto" w:sz="4" w:space="0"/>
              <w:right w:val="single" w:color="auto" w:sz="8" w:space="0"/>
            </w:tcBorders>
            <w:shd w:val="clear" w:color="auto" w:fill="auto"/>
            <w:vAlign w:val="center"/>
          </w:tcPr>
          <w:p>
            <w:pPr>
              <w:autoSpaceDE w:val="0"/>
              <w:autoSpaceDN w:val="0"/>
              <w:jc w:val="center"/>
              <w:rPr>
                <w:sz w:val="20"/>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30" w:type="dxa"/>
            <w:bottom w:w="0" w:type="dxa"/>
            <w:right w:w="30" w:type="dxa"/>
          </w:tblCellMar>
        </w:tblPrEx>
        <w:trPr>
          <w:cantSplit/>
          <w:trHeight w:val="397" w:hRule="atLeast"/>
          <w:jc w:val="center"/>
        </w:trPr>
        <w:tc>
          <w:tcPr>
            <w:tcW w:w="555" w:type="dxa"/>
            <w:tcBorders>
              <w:top w:val="single" w:color="auto" w:sz="4" w:space="0"/>
              <w:left w:val="single" w:color="auto" w:sz="8"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306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047" w:type="dxa"/>
            <w:tcBorders>
              <w:top w:val="single" w:color="auto" w:sz="4" w:space="0"/>
              <w:left w:val="single" w:color="auto" w:sz="4" w:space="0"/>
              <w:bottom w:val="single" w:color="auto" w:sz="4" w:space="0"/>
              <w:right w:val="single" w:color="auto" w:sz="8" w:space="0"/>
            </w:tcBorders>
            <w:shd w:val="clear" w:color="auto" w:fill="auto"/>
            <w:vAlign w:val="center"/>
          </w:tcPr>
          <w:p>
            <w:pPr>
              <w:autoSpaceDE w:val="0"/>
              <w:autoSpaceDN w:val="0"/>
              <w:jc w:val="center"/>
              <w:rPr>
                <w:sz w:val="20"/>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30" w:type="dxa"/>
            <w:bottom w:w="0" w:type="dxa"/>
            <w:right w:w="30" w:type="dxa"/>
          </w:tblCellMar>
        </w:tblPrEx>
        <w:trPr>
          <w:cantSplit/>
          <w:trHeight w:val="397" w:hRule="atLeast"/>
          <w:jc w:val="center"/>
        </w:trPr>
        <w:tc>
          <w:tcPr>
            <w:tcW w:w="555" w:type="dxa"/>
            <w:tcBorders>
              <w:top w:val="single" w:color="auto" w:sz="4" w:space="0"/>
              <w:left w:val="single" w:color="auto" w:sz="8"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306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047" w:type="dxa"/>
            <w:tcBorders>
              <w:top w:val="single" w:color="auto" w:sz="4" w:space="0"/>
              <w:left w:val="single" w:color="auto" w:sz="4" w:space="0"/>
              <w:bottom w:val="single" w:color="auto" w:sz="4" w:space="0"/>
              <w:right w:val="single" w:color="auto" w:sz="8" w:space="0"/>
            </w:tcBorders>
            <w:shd w:val="clear" w:color="auto" w:fill="auto"/>
            <w:vAlign w:val="center"/>
          </w:tcPr>
          <w:p>
            <w:pPr>
              <w:autoSpaceDE w:val="0"/>
              <w:autoSpaceDN w:val="0"/>
              <w:jc w:val="center"/>
              <w:rPr>
                <w:sz w:val="20"/>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30" w:type="dxa"/>
            <w:bottom w:w="0" w:type="dxa"/>
            <w:right w:w="30" w:type="dxa"/>
          </w:tblCellMar>
        </w:tblPrEx>
        <w:trPr>
          <w:cantSplit/>
          <w:trHeight w:val="397" w:hRule="atLeast"/>
          <w:jc w:val="center"/>
        </w:trPr>
        <w:tc>
          <w:tcPr>
            <w:tcW w:w="3617"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1"/>
              </w:rPr>
            </w:pPr>
            <w:r>
              <w:rPr>
                <w:rFonts w:hint="eastAsia" w:ascii="黑体" w:hAnsi="Times New Roman" w:eastAsia="黑体" w:cs="黑体"/>
                <w:sz w:val="20"/>
                <w:szCs w:val="21"/>
                <w:lang w:bidi="ar"/>
              </w:rPr>
              <w:t>累计</w:t>
            </w:r>
          </w:p>
        </w:tc>
        <w:tc>
          <w:tcPr>
            <w:tcW w:w="900" w:type="dxa"/>
            <w:tcBorders>
              <w:top w:val="single" w:color="auto" w:sz="4" w:space="0"/>
              <w:left w:val="single" w:color="auto" w:sz="4" w:space="0"/>
              <w:bottom w:val="single" w:color="auto" w:sz="8"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1440" w:type="dxa"/>
            <w:tcBorders>
              <w:top w:val="single" w:color="auto" w:sz="4" w:space="0"/>
              <w:left w:val="single" w:color="auto" w:sz="4" w:space="0"/>
              <w:bottom w:val="single" w:color="auto" w:sz="8"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1800" w:type="dxa"/>
            <w:tcBorders>
              <w:top w:val="single" w:color="auto" w:sz="4" w:space="0"/>
              <w:left w:val="single" w:color="auto" w:sz="4" w:space="0"/>
              <w:bottom w:val="single" w:color="auto" w:sz="8"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900" w:type="dxa"/>
            <w:tcBorders>
              <w:top w:val="single" w:color="auto" w:sz="4" w:space="0"/>
              <w:left w:val="single" w:color="auto" w:sz="4" w:space="0"/>
              <w:bottom w:val="single" w:color="auto" w:sz="8"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1080" w:type="dxa"/>
            <w:tcBorders>
              <w:top w:val="single" w:color="auto" w:sz="4" w:space="0"/>
              <w:left w:val="single" w:color="auto" w:sz="4" w:space="0"/>
              <w:bottom w:val="single" w:color="auto" w:sz="8"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p>
        </w:tc>
        <w:tc>
          <w:tcPr>
            <w:tcW w:w="2019" w:type="dxa"/>
            <w:tcBorders>
              <w:top w:val="single" w:color="auto" w:sz="4" w:space="0"/>
              <w:left w:val="single" w:color="auto" w:sz="4" w:space="0"/>
              <w:bottom w:val="single" w:color="auto" w:sz="8" w:space="0"/>
              <w:right w:val="single" w:color="auto" w:sz="4" w:space="0"/>
            </w:tcBorders>
            <w:shd w:val="clear" w:color="auto" w:fill="auto"/>
            <w:vAlign w:val="center"/>
          </w:tcPr>
          <w:p>
            <w:pPr>
              <w:autoSpaceDE w:val="0"/>
              <w:autoSpaceDN w:val="0"/>
              <w:jc w:val="center"/>
              <w:rPr>
                <w:sz w:val="20"/>
                <w:szCs w:val="21"/>
              </w:rPr>
            </w:pPr>
            <w:r>
              <w:rPr>
                <w:rFonts w:hint="eastAsia" w:ascii="黑体" w:hAnsi="Times New Roman" w:eastAsia="黑体" w:cs="黑体"/>
                <w:sz w:val="20"/>
                <w:szCs w:val="20"/>
                <w:lang w:bidi="ar"/>
              </w:rPr>
              <w:t>／</w:t>
            </w:r>
          </w:p>
        </w:tc>
        <w:tc>
          <w:tcPr>
            <w:tcW w:w="1275" w:type="dxa"/>
            <w:tcBorders>
              <w:top w:val="single" w:color="auto" w:sz="4" w:space="0"/>
              <w:left w:val="single" w:color="auto" w:sz="4" w:space="0"/>
              <w:bottom w:val="single" w:color="auto" w:sz="8" w:space="0"/>
              <w:right w:val="single" w:color="auto" w:sz="4" w:space="0"/>
            </w:tcBorders>
            <w:shd w:val="clear" w:color="auto" w:fill="auto"/>
            <w:vAlign w:val="center"/>
          </w:tcPr>
          <w:p>
            <w:pPr>
              <w:autoSpaceDE w:val="0"/>
              <w:autoSpaceDN w:val="0"/>
              <w:jc w:val="center"/>
              <w:rPr>
                <w:sz w:val="20"/>
                <w:szCs w:val="21"/>
              </w:rPr>
            </w:pPr>
            <w:r>
              <w:rPr>
                <w:rFonts w:hint="eastAsia" w:ascii="黑体" w:hAnsi="Times New Roman" w:eastAsia="黑体" w:cs="黑体"/>
                <w:sz w:val="20"/>
                <w:szCs w:val="20"/>
                <w:lang w:bidi="ar"/>
              </w:rPr>
              <w:t>／</w:t>
            </w:r>
          </w:p>
        </w:tc>
        <w:tc>
          <w:tcPr>
            <w:tcW w:w="993" w:type="dxa"/>
            <w:tcBorders>
              <w:top w:val="single" w:color="auto" w:sz="4" w:space="0"/>
              <w:left w:val="single" w:color="auto" w:sz="4" w:space="0"/>
              <w:bottom w:val="single" w:color="auto" w:sz="8" w:space="0"/>
              <w:right w:val="single" w:color="auto" w:sz="4" w:space="0"/>
            </w:tcBorders>
            <w:shd w:val="clear" w:color="auto" w:fill="auto"/>
            <w:vAlign w:val="center"/>
          </w:tcPr>
          <w:p>
            <w:pPr>
              <w:autoSpaceDE w:val="0"/>
              <w:autoSpaceDN w:val="0"/>
              <w:jc w:val="center"/>
              <w:rPr>
                <w:sz w:val="20"/>
                <w:szCs w:val="21"/>
              </w:rPr>
            </w:pPr>
            <w:r>
              <w:rPr>
                <w:rFonts w:ascii="Times New Roman" w:hAnsi="Times New Roman" w:eastAsia="宋体" w:cs="Times New Roman"/>
                <w:sz w:val="20"/>
                <w:szCs w:val="21"/>
                <w:lang w:bidi="ar"/>
              </w:rPr>
              <w:t>/</w:t>
            </w:r>
          </w:p>
        </w:tc>
        <w:tc>
          <w:tcPr>
            <w:tcW w:w="1047" w:type="dxa"/>
            <w:tcBorders>
              <w:top w:val="single" w:color="auto" w:sz="4" w:space="0"/>
              <w:left w:val="single" w:color="auto" w:sz="4" w:space="0"/>
              <w:bottom w:val="single" w:color="auto" w:sz="8" w:space="0"/>
              <w:right w:val="single" w:color="auto" w:sz="8" w:space="0"/>
            </w:tcBorders>
            <w:shd w:val="clear" w:color="auto" w:fill="auto"/>
            <w:vAlign w:val="center"/>
          </w:tcPr>
          <w:p>
            <w:pPr>
              <w:autoSpaceDE w:val="0"/>
              <w:autoSpaceDN w:val="0"/>
              <w:jc w:val="center"/>
              <w:rPr>
                <w:sz w:val="20"/>
                <w:szCs w:val="21"/>
              </w:rPr>
            </w:pPr>
          </w:p>
        </w:tc>
      </w:tr>
    </w:tbl>
    <w:p>
      <w:pPr>
        <w:widowControl/>
        <w:rPr>
          <w:rFonts w:ascii="仿宋_GB2312" w:hAnsi="仿宋_GB2312" w:eastAsia="宋体" w:cs="宋体"/>
          <w:b/>
          <w:kern w:val="0"/>
          <w:sz w:val="40"/>
          <w:szCs w:val="40"/>
        </w:rPr>
      </w:pPr>
    </w:p>
    <w:p>
      <w:pPr>
        <w:autoSpaceDE w:val="0"/>
        <w:autoSpaceDN w:val="0"/>
        <w:rPr>
          <w:rFonts w:ascii="黑体" w:hAnsi="Times New Roman" w:eastAsia="黑体" w:cs="黑体"/>
          <w:sz w:val="28"/>
          <w:szCs w:val="28"/>
        </w:rPr>
      </w:pPr>
    </w:p>
    <w:p>
      <w:pPr>
        <w:autoSpaceDE w:val="0"/>
        <w:autoSpaceDN w:val="0"/>
        <w:rPr>
          <w:rFonts w:eastAsia="黑体"/>
          <w:sz w:val="28"/>
          <w:szCs w:val="28"/>
        </w:rPr>
      </w:pPr>
      <w:r>
        <w:rPr>
          <w:rFonts w:hint="eastAsia" w:ascii="黑体" w:hAnsi="Times New Roman" w:eastAsia="黑体" w:cs="黑体"/>
          <w:sz w:val="28"/>
          <w:szCs w:val="28"/>
          <w:lang w:bidi="ar"/>
        </w:rPr>
        <w:t>表2-4</w:t>
      </w:r>
      <w:r>
        <w:rPr>
          <w:rFonts w:ascii="Times New Roman" w:hAnsi="Times New Roman" w:eastAsia="黑体" w:cs="Times New Roman"/>
          <w:sz w:val="28"/>
          <w:szCs w:val="28"/>
          <w:lang w:bidi="ar"/>
        </w:rPr>
        <w:t xml:space="preserve">                                 </w:t>
      </w:r>
      <w:r>
        <w:rPr>
          <w:rFonts w:hint="eastAsia" w:ascii="Times New Roman" w:hAnsi="Times New Roman" w:eastAsia="黑体" w:cs="黑体"/>
          <w:sz w:val="28"/>
          <w:szCs w:val="28"/>
          <w:lang w:bidi="ar"/>
        </w:rPr>
        <w:t>燃料动力费预算明细表</w:t>
      </w:r>
    </w:p>
    <w:p>
      <w:pPr>
        <w:autoSpaceDE w:val="0"/>
        <w:autoSpaceDN w:val="0"/>
        <w:spacing w:line="300" w:lineRule="auto"/>
        <w:ind w:right="66"/>
        <w:jc w:val="right"/>
        <w:rPr>
          <w:rFonts w:ascii="黑体" w:hAnsi="Times New Roman" w:eastAsia="黑体" w:cs="黑体"/>
        </w:rPr>
      </w:pPr>
      <w:r>
        <w:rPr>
          <w:rFonts w:ascii="Times New Roman" w:hAnsi="Times New Roman" w:eastAsia="宋体" w:cs="Times New Roman"/>
          <w:sz w:val="20"/>
          <w:szCs w:val="21"/>
          <w:lang w:bidi="ar"/>
        </w:rPr>
        <w:t xml:space="preserve">                                                                                                                       </w:t>
      </w:r>
      <w:r>
        <w:rPr>
          <w:rFonts w:hint="eastAsia" w:ascii="黑体" w:hAnsi="Times New Roman" w:eastAsia="黑体" w:cs="黑体"/>
          <w:sz w:val="20"/>
          <w:szCs w:val="21"/>
          <w:lang w:bidi="ar"/>
        </w:rPr>
        <w:t>金额单位：万元</w:t>
      </w:r>
    </w:p>
    <w:tbl>
      <w:tblPr>
        <w:tblStyle w:val="7"/>
        <w:tblW w:w="15071"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30" w:type="dxa"/>
          <w:bottom w:w="0" w:type="dxa"/>
          <w:right w:w="30" w:type="dxa"/>
        </w:tblCellMar>
      </w:tblPr>
      <w:tblGrid>
        <w:gridCol w:w="555"/>
        <w:gridCol w:w="2882"/>
        <w:gridCol w:w="900"/>
        <w:gridCol w:w="1080"/>
        <w:gridCol w:w="1620"/>
        <w:gridCol w:w="1080"/>
        <w:gridCol w:w="1229"/>
        <w:gridCol w:w="1651"/>
        <w:gridCol w:w="1893"/>
        <w:gridCol w:w="992"/>
        <w:gridCol w:w="1189"/>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30" w:type="dxa"/>
            <w:bottom w:w="0" w:type="dxa"/>
            <w:right w:w="30" w:type="dxa"/>
          </w:tblCellMar>
        </w:tblPrEx>
        <w:trPr>
          <w:cantSplit/>
          <w:trHeight w:val="558" w:hRule="atLeast"/>
          <w:jc w:val="center"/>
        </w:trPr>
        <w:tc>
          <w:tcPr>
            <w:tcW w:w="15071" w:type="dxa"/>
            <w:gridSpan w:val="11"/>
            <w:tcBorders>
              <w:top w:val="single" w:color="auto" w:sz="8" w:space="0"/>
              <w:left w:val="single" w:color="auto" w:sz="8" w:space="0"/>
              <w:bottom w:val="single" w:color="auto" w:sz="4" w:space="0"/>
              <w:right w:val="single" w:color="auto" w:sz="8" w:space="0"/>
            </w:tcBorders>
            <w:shd w:val="clear" w:color="auto" w:fill="auto"/>
            <w:vAlign w:val="center"/>
          </w:tcPr>
          <w:p>
            <w:pPr>
              <w:autoSpaceDE w:val="0"/>
              <w:autoSpaceDN w:val="0"/>
              <w:ind w:firstLine="400" w:firstLineChars="200"/>
              <w:jc w:val="left"/>
              <w:rPr>
                <w:rFonts w:ascii="黑体" w:hAnsi="Times New Roman" w:eastAsia="黑体" w:cs="黑体"/>
                <w:sz w:val="20"/>
                <w:szCs w:val="20"/>
              </w:rPr>
            </w:pPr>
            <w:r>
              <w:rPr>
                <w:rFonts w:hint="eastAsia" w:ascii="黑体" w:hAnsi="Times New Roman" w:eastAsia="黑体" w:cs="黑体"/>
                <w:bCs/>
                <w:sz w:val="20"/>
                <w:szCs w:val="21"/>
                <w:lang w:bidi="ar"/>
              </w:rPr>
              <w:t>填表说明：</w:t>
            </w:r>
          </w:p>
          <w:p>
            <w:pPr>
              <w:autoSpaceDE w:val="0"/>
              <w:autoSpaceDN w:val="0"/>
              <w:ind w:firstLine="400" w:firstLineChars="200"/>
              <w:jc w:val="left"/>
              <w:rPr>
                <w:rFonts w:ascii="宋体" w:hAnsi="Times New Roman" w:eastAsia="宋体" w:cs="宋体"/>
                <w:sz w:val="20"/>
                <w:szCs w:val="20"/>
              </w:rPr>
            </w:pPr>
            <w:r>
              <w:rPr>
                <w:rFonts w:hint="eastAsia" w:ascii="宋体" w:hAnsi="Times New Roman" w:eastAsia="宋体" w:cs="宋体"/>
                <w:sz w:val="20"/>
                <w:szCs w:val="20"/>
                <w:lang w:bidi="ar"/>
              </w:rPr>
              <w:t>1.本表所指燃料动力费是是指在项目实施过程中相关大型仪器设备、专用装置等运行发生的可以单独计量的水、电、气、燃料消耗等费用。办公、交通或其他日常运行的燃料动力费不属于支持范围。</w:t>
            </w:r>
          </w:p>
          <w:p>
            <w:pPr>
              <w:autoSpaceDE w:val="0"/>
              <w:autoSpaceDN w:val="0"/>
              <w:ind w:firstLine="400" w:firstLineChars="200"/>
              <w:jc w:val="left"/>
              <w:rPr>
                <w:rFonts w:ascii="宋体" w:hAnsi="Times New Roman" w:eastAsia="宋体" w:cs="宋体"/>
                <w:sz w:val="20"/>
                <w:szCs w:val="20"/>
              </w:rPr>
            </w:pPr>
            <w:r>
              <w:rPr>
                <w:rFonts w:hint="eastAsia" w:ascii="宋体" w:hAnsi="Times New Roman" w:eastAsia="宋体" w:cs="宋体"/>
                <w:sz w:val="20"/>
                <w:szCs w:val="20"/>
                <w:lang w:bidi="ar"/>
              </w:rPr>
              <w:t>2.</w:t>
            </w:r>
            <w:r>
              <w:rPr>
                <w:rFonts w:hint="eastAsia" w:ascii="宋体" w:hAnsi="Times New Roman" w:eastAsia="宋体" w:cs="宋体"/>
                <w:bCs/>
                <w:sz w:val="20"/>
                <w:szCs w:val="20"/>
                <w:lang w:bidi="ar"/>
              </w:rPr>
              <w:t>本表填列</w:t>
            </w:r>
            <w:r>
              <w:rPr>
                <w:rFonts w:hint="eastAsia" w:ascii="宋体" w:hAnsi="Times New Roman" w:eastAsia="宋体" w:cs="宋体"/>
                <w:sz w:val="20"/>
                <w:szCs w:val="20"/>
                <w:lang w:bidi="ar"/>
              </w:rPr>
              <w:t>各种燃料动力费的内容、单价、数量以及总金额等，</w:t>
            </w:r>
            <w:r>
              <w:rPr>
                <w:rFonts w:hint="eastAsia" w:ascii="宋体" w:hAnsi="Times New Roman" w:eastAsia="宋体" w:cs="宋体"/>
                <w:bCs/>
                <w:sz w:val="20"/>
                <w:szCs w:val="20"/>
                <w:lang w:bidi="ar"/>
              </w:rPr>
              <w:t>并简要填写</w:t>
            </w:r>
            <w:r>
              <w:rPr>
                <w:rFonts w:hint="eastAsia" w:ascii="宋体" w:hAnsi="Times New Roman" w:eastAsia="宋体" w:cs="宋体"/>
                <w:sz w:val="20"/>
                <w:szCs w:val="20"/>
                <w:lang w:bidi="ar"/>
              </w:rPr>
              <w:t>购置的燃料动力费用于的具体任务、必要性和测算说明，</w:t>
            </w:r>
            <w:r>
              <w:rPr>
                <w:rFonts w:hint="eastAsia" w:ascii="宋体" w:hAnsi="Times New Roman" w:eastAsia="宋体" w:cs="宋体"/>
                <w:bCs/>
                <w:sz w:val="20"/>
                <w:szCs w:val="20"/>
                <w:lang w:bidi="ar"/>
              </w:rPr>
              <w:t>详细描述须在《预算补充说明书》中填写</w:t>
            </w:r>
            <w:r>
              <w:rPr>
                <w:rFonts w:hint="eastAsia" w:ascii="宋体" w:hAnsi="Times New Roman" w:eastAsia="宋体" w:cs="宋体"/>
                <w:sz w:val="20"/>
                <w:szCs w:val="20"/>
                <w:lang w:bidi="ar"/>
              </w:rPr>
              <w:t>；测算说明是指</w:t>
            </w:r>
            <w:r>
              <w:rPr>
                <w:rFonts w:hint="eastAsia" w:ascii="宋体" w:hAnsi="Times New Roman" w:eastAsia="宋体" w:cs="宋体"/>
                <w:bCs/>
                <w:sz w:val="20"/>
                <w:szCs w:val="20"/>
                <w:lang w:bidi="ar"/>
              </w:rPr>
              <w:t>根据</w:t>
            </w:r>
            <w:r>
              <w:rPr>
                <w:rFonts w:hint="eastAsia" w:ascii="宋体" w:hAnsi="Times New Roman" w:eastAsia="宋体" w:cs="宋体"/>
                <w:sz w:val="20"/>
                <w:szCs w:val="20"/>
                <w:lang w:bidi="ar"/>
              </w:rPr>
              <w:t>大型仪器设备的数量、功率、使用时间消耗的水、电、气、燃料等数量的测算情况。</w:t>
            </w:r>
          </w:p>
          <w:p>
            <w:pPr>
              <w:autoSpaceDE w:val="0"/>
              <w:autoSpaceDN w:val="0"/>
              <w:ind w:firstLine="400" w:firstLineChars="200"/>
              <w:jc w:val="left"/>
              <w:rPr>
                <w:rFonts w:ascii="宋体" w:hAnsi="Times New Roman" w:eastAsia="宋体" w:cs="宋体"/>
                <w:sz w:val="20"/>
                <w:szCs w:val="20"/>
              </w:rPr>
            </w:pPr>
            <w:r>
              <w:rPr>
                <w:rFonts w:hint="eastAsia" w:ascii="宋体" w:hAnsi="Times New Roman" w:eastAsia="宋体" w:cs="宋体"/>
                <w:bCs/>
                <w:sz w:val="20"/>
                <w:szCs w:val="21"/>
                <w:lang w:bidi="ar"/>
              </w:rPr>
              <w:t>3.类别：</w:t>
            </w:r>
            <w:r>
              <w:rPr>
                <w:rFonts w:hint="eastAsia" w:ascii="宋体" w:hAnsi="Times New Roman" w:eastAsia="宋体" w:cs="宋体"/>
                <w:sz w:val="20"/>
                <w:szCs w:val="20"/>
                <w:lang w:bidi="ar"/>
              </w:rPr>
              <w:t>A.</w:t>
            </w:r>
            <w:r>
              <w:rPr>
                <w:rFonts w:hint="eastAsia" w:ascii="宋体" w:hAnsi="Times New Roman" w:eastAsia="宋体" w:cs="宋体"/>
                <w:bCs/>
                <w:sz w:val="20"/>
                <w:szCs w:val="21"/>
                <w:lang w:bidi="ar"/>
              </w:rPr>
              <w:t>用水</w:t>
            </w:r>
            <w:r>
              <w:rPr>
                <w:rFonts w:hint="eastAsia" w:ascii="宋体" w:hAnsi="Times New Roman" w:eastAsia="宋体" w:cs="宋体"/>
                <w:sz w:val="20"/>
                <w:szCs w:val="20"/>
                <w:lang w:bidi="ar"/>
              </w:rPr>
              <w:t>、B.</w:t>
            </w:r>
            <w:r>
              <w:rPr>
                <w:rFonts w:hint="eastAsia" w:ascii="宋体" w:hAnsi="Times New Roman" w:eastAsia="宋体" w:cs="宋体"/>
                <w:bCs/>
                <w:sz w:val="20"/>
                <w:szCs w:val="21"/>
                <w:lang w:bidi="ar"/>
              </w:rPr>
              <w:t>用电、C.用气、D.燃料</w:t>
            </w:r>
            <w:r>
              <w:rPr>
                <w:rFonts w:hint="eastAsia" w:ascii="宋体" w:hAnsi="Times New Roman" w:eastAsia="宋体" w:cs="宋体"/>
                <w:sz w:val="20"/>
                <w:szCs w:val="20"/>
                <w:lang w:bidi="ar"/>
              </w:rPr>
              <w:t>。</w:t>
            </w:r>
          </w:p>
          <w:p>
            <w:pPr>
              <w:autoSpaceDE w:val="0"/>
              <w:autoSpaceDN w:val="0"/>
              <w:ind w:firstLine="400" w:firstLineChars="200"/>
              <w:jc w:val="left"/>
              <w:rPr>
                <w:rFonts w:ascii="宋体" w:hAnsi="Times New Roman" w:eastAsia="宋体" w:cs="宋体"/>
                <w:sz w:val="20"/>
                <w:szCs w:val="20"/>
              </w:rPr>
            </w:pPr>
            <w:r>
              <w:rPr>
                <w:rFonts w:hint="eastAsia" w:ascii="宋体" w:hAnsi="Times New Roman" w:eastAsia="宋体" w:cs="宋体"/>
                <w:bCs/>
                <w:sz w:val="20"/>
                <w:szCs w:val="20"/>
                <w:lang w:bidi="ar"/>
              </w:rPr>
              <w:t>4.经费使用单位应填写项目申请单位或合作单位名称。</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30" w:type="dxa"/>
            <w:bottom w:w="0" w:type="dxa"/>
            <w:right w:w="30" w:type="dxa"/>
          </w:tblCellMar>
        </w:tblPrEx>
        <w:trPr>
          <w:cantSplit/>
          <w:trHeight w:val="705" w:hRule="atLeast"/>
          <w:jc w:val="center"/>
        </w:trPr>
        <w:tc>
          <w:tcPr>
            <w:tcW w:w="555" w:type="dxa"/>
            <w:tcBorders>
              <w:top w:val="single" w:color="auto" w:sz="4" w:space="0"/>
              <w:left w:val="single" w:color="auto" w:sz="8"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序号</w:t>
            </w:r>
          </w:p>
        </w:tc>
        <w:tc>
          <w:tcPr>
            <w:tcW w:w="288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燃料动力的内容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类别</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计算单位</w:t>
            </w:r>
          </w:p>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（填写文字）</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单价</w:t>
            </w:r>
          </w:p>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（万元/计算单位）</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数量</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金额</w:t>
            </w:r>
          </w:p>
        </w:tc>
        <w:tc>
          <w:tcPr>
            <w:tcW w:w="165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测算说明</w:t>
            </w: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用途</w:t>
            </w:r>
          </w:p>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0"/>
                <w:lang w:bidi="ar"/>
              </w:rPr>
              <w:t>（与项目任务相关性和必要性）</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0"/>
                <w:lang w:bidi="ar"/>
              </w:rPr>
              <w:t>经费使用单位</w:t>
            </w:r>
          </w:p>
        </w:tc>
        <w:tc>
          <w:tcPr>
            <w:tcW w:w="1189" w:type="dxa"/>
            <w:tcBorders>
              <w:top w:val="single" w:color="auto" w:sz="4" w:space="0"/>
              <w:left w:val="single" w:color="auto" w:sz="4" w:space="0"/>
              <w:bottom w:val="single" w:color="auto" w:sz="4" w:space="0"/>
              <w:right w:val="single" w:color="auto" w:sz="8"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经费来源</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30" w:type="dxa"/>
            <w:bottom w:w="0" w:type="dxa"/>
            <w:right w:w="30" w:type="dxa"/>
          </w:tblCellMar>
        </w:tblPrEx>
        <w:trPr>
          <w:cantSplit/>
          <w:trHeight w:val="397" w:hRule="atLeast"/>
          <w:jc w:val="center"/>
        </w:trPr>
        <w:tc>
          <w:tcPr>
            <w:tcW w:w="555" w:type="dxa"/>
            <w:tcBorders>
              <w:top w:val="single" w:color="auto" w:sz="4" w:space="0"/>
              <w:left w:val="single" w:color="auto" w:sz="8" w:space="0"/>
              <w:bottom w:val="single" w:color="auto" w:sz="4" w:space="0"/>
              <w:right w:val="single" w:color="auto" w:sz="4" w:space="0"/>
            </w:tcBorders>
            <w:shd w:val="clear" w:color="auto" w:fill="auto"/>
            <w:vAlign w:val="center"/>
          </w:tcPr>
          <w:p>
            <w:pPr>
              <w:autoSpaceDE w:val="0"/>
              <w:autoSpaceDN w:val="0"/>
              <w:jc w:val="center"/>
              <w:rPr>
                <w:b/>
                <w:sz w:val="20"/>
                <w:szCs w:val="21"/>
              </w:rPr>
            </w:pPr>
          </w:p>
        </w:tc>
        <w:tc>
          <w:tcPr>
            <w:tcW w:w="288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(5)</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(6)=(4)×(5)</w:t>
            </w:r>
          </w:p>
        </w:tc>
        <w:tc>
          <w:tcPr>
            <w:tcW w:w="165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(7)</w:t>
            </w: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(9)</w:t>
            </w:r>
          </w:p>
        </w:tc>
        <w:tc>
          <w:tcPr>
            <w:tcW w:w="1189" w:type="dxa"/>
            <w:tcBorders>
              <w:top w:val="single" w:color="auto" w:sz="4" w:space="0"/>
              <w:left w:val="single" w:color="auto" w:sz="4" w:space="0"/>
              <w:bottom w:val="single" w:color="auto" w:sz="4" w:space="0"/>
              <w:right w:val="single" w:color="auto" w:sz="8"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（10）</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30" w:type="dxa"/>
            <w:bottom w:w="0" w:type="dxa"/>
            <w:right w:w="30" w:type="dxa"/>
          </w:tblCellMar>
        </w:tblPrEx>
        <w:trPr>
          <w:cantSplit/>
          <w:trHeight w:val="397" w:hRule="atLeast"/>
          <w:jc w:val="center"/>
        </w:trPr>
        <w:tc>
          <w:tcPr>
            <w:tcW w:w="555" w:type="dxa"/>
            <w:tcBorders>
              <w:top w:val="single" w:color="auto" w:sz="4" w:space="0"/>
              <w:left w:val="single" w:color="auto" w:sz="8"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288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189" w:type="dxa"/>
            <w:tcBorders>
              <w:top w:val="single" w:color="auto" w:sz="4" w:space="0"/>
              <w:left w:val="single" w:color="auto" w:sz="4" w:space="0"/>
              <w:bottom w:val="single" w:color="auto" w:sz="4" w:space="0"/>
              <w:right w:val="single" w:color="auto" w:sz="8" w:space="0"/>
            </w:tcBorders>
            <w:shd w:val="clear" w:color="auto" w:fill="auto"/>
            <w:vAlign w:val="center"/>
          </w:tcPr>
          <w:p>
            <w:pPr>
              <w:autoSpaceDE w:val="0"/>
              <w:autoSpaceDN w:val="0"/>
              <w:jc w:val="center"/>
              <w:rPr>
                <w:sz w:val="20"/>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30" w:type="dxa"/>
            <w:bottom w:w="0" w:type="dxa"/>
            <w:right w:w="30" w:type="dxa"/>
          </w:tblCellMar>
        </w:tblPrEx>
        <w:trPr>
          <w:cantSplit/>
          <w:trHeight w:val="397" w:hRule="atLeast"/>
          <w:jc w:val="center"/>
        </w:trPr>
        <w:tc>
          <w:tcPr>
            <w:tcW w:w="555" w:type="dxa"/>
            <w:tcBorders>
              <w:top w:val="single" w:color="auto" w:sz="4" w:space="0"/>
              <w:left w:val="single" w:color="auto" w:sz="8"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288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189" w:type="dxa"/>
            <w:tcBorders>
              <w:top w:val="single" w:color="auto" w:sz="4" w:space="0"/>
              <w:left w:val="single" w:color="auto" w:sz="4" w:space="0"/>
              <w:bottom w:val="single" w:color="auto" w:sz="4" w:space="0"/>
              <w:right w:val="single" w:color="auto" w:sz="8" w:space="0"/>
            </w:tcBorders>
            <w:shd w:val="clear" w:color="auto" w:fill="auto"/>
            <w:vAlign w:val="center"/>
          </w:tcPr>
          <w:p>
            <w:pPr>
              <w:autoSpaceDE w:val="0"/>
              <w:autoSpaceDN w:val="0"/>
              <w:jc w:val="center"/>
              <w:rPr>
                <w:sz w:val="20"/>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30" w:type="dxa"/>
            <w:bottom w:w="0" w:type="dxa"/>
            <w:right w:w="30" w:type="dxa"/>
          </w:tblCellMar>
        </w:tblPrEx>
        <w:trPr>
          <w:cantSplit/>
          <w:trHeight w:val="397" w:hRule="atLeast"/>
          <w:jc w:val="center"/>
        </w:trPr>
        <w:tc>
          <w:tcPr>
            <w:tcW w:w="555" w:type="dxa"/>
            <w:tcBorders>
              <w:top w:val="single" w:color="auto" w:sz="4" w:space="0"/>
              <w:left w:val="single" w:color="auto" w:sz="8"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288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189" w:type="dxa"/>
            <w:tcBorders>
              <w:top w:val="single" w:color="auto" w:sz="4" w:space="0"/>
              <w:left w:val="single" w:color="auto" w:sz="4" w:space="0"/>
              <w:bottom w:val="single" w:color="auto" w:sz="4" w:space="0"/>
              <w:right w:val="single" w:color="auto" w:sz="8" w:space="0"/>
            </w:tcBorders>
            <w:shd w:val="clear" w:color="auto" w:fill="auto"/>
            <w:vAlign w:val="center"/>
          </w:tcPr>
          <w:p>
            <w:pPr>
              <w:autoSpaceDE w:val="0"/>
              <w:autoSpaceDN w:val="0"/>
              <w:jc w:val="center"/>
              <w:rPr>
                <w:sz w:val="20"/>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30" w:type="dxa"/>
            <w:bottom w:w="0" w:type="dxa"/>
            <w:right w:w="30" w:type="dxa"/>
          </w:tblCellMar>
        </w:tblPrEx>
        <w:trPr>
          <w:cantSplit/>
          <w:trHeight w:val="397" w:hRule="atLeast"/>
          <w:jc w:val="center"/>
        </w:trPr>
        <w:tc>
          <w:tcPr>
            <w:tcW w:w="3437"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1"/>
              </w:rPr>
            </w:pPr>
            <w:r>
              <w:rPr>
                <w:rFonts w:hint="eastAsia" w:ascii="黑体" w:hAnsi="Times New Roman" w:eastAsia="黑体" w:cs="黑体"/>
                <w:sz w:val="20"/>
                <w:szCs w:val="21"/>
                <w:lang w:bidi="ar"/>
              </w:rPr>
              <w:t>累计</w:t>
            </w:r>
          </w:p>
        </w:tc>
        <w:tc>
          <w:tcPr>
            <w:tcW w:w="900" w:type="dxa"/>
            <w:tcBorders>
              <w:top w:val="single" w:color="auto" w:sz="4" w:space="0"/>
              <w:left w:val="single" w:color="auto" w:sz="4" w:space="0"/>
              <w:bottom w:val="single" w:color="auto" w:sz="8"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1080" w:type="dxa"/>
            <w:tcBorders>
              <w:top w:val="single" w:color="auto" w:sz="4" w:space="0"/>
              <w:left w:val="single" w:color="auto" w:sz="4" w:space="0"/>
              <w:bottom w:val="single" w:color="auto" w:sz="8"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1620" w:type="dxa"/>
            <w:tcBorders>
              <w:top w:val="single" w:color="auto" w:sz="4" w:space="0"/>
              <w:left w:val="single" w:color="auto" w:sz="4" w:space="0"/>
              <w:bottom w:val="single" w:color="auto" w:sz="8"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1080" w:type="dxa"/>
            <w:tcBorders>
              <w:top w:val="single" w:color="auto" w:sz="4" w:space="0"/>
              <w:left w:val="single" w:color="auto" w:sz="4" w:space="0"/>
              <w:bottom w:val="single" w:color="auto" w:sz="8"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1229" w:type="dxa"/>
            <w:tcBorders>
              <w:top w:val="single" w:color="auto" w:sz="4" w:space="0"/>
              <w:left w:val="single" w:color="auto" w:sz="4" w:space="0"/>
              <w:bottom w:val="single" w:color="auto" w:sz="8" w:space="0"/>
              <w:right w:val="single" w:color="auto" w:sz="4" w:space="0"/>
            </w:tcBorders>
            <w:shd w:val="clear" w:color="auto" w:fill="auto"/>
            <w:vAlign w:val="center"/>
          </w:tcPr>
          <w:p>
            <w:pPr>
              <w:autoSpaceDE w:val="0"/>
              <w:autoSpaceDN w:val="0"/>
              <w:jc w:val="center"/>
              <w:rPr>
                <w:sz w:val="20"/>
                <w:szCs w:val="21"/>
              </w:rPr>
            </w:pPr>
            <w:r>
              <w:rPr>
                <w:rFonts w:hint="eastAsia" w:ascii="黑体" w:hAnsi="Times New Roman" w:eastAsia="黑体" w:cs="黑体"/>
                <w:sz w:val="20"/>
                <w:szCs w:val="20"/>
                <w:lang w:bidi="ar"/>
              </w:rPr>
              <w:t>／</w:t>
            </w:r>
          </w:p>
        </w:tc>
        <w:tc>
          <w:tcPr>
            <w:tcW w:w="1651" w:type="dxa"/>
            <w:tcBorders>
              <w:top w:val="single" w:color="auto" w:sz="4" w:space="0"/>
              <w:left w:val="single" w:color="auto" w:sz="4" w:space="0"/>
              <w:bottom w:val="single" w:color="auto" w:sz="8" w:space="0"/>
              <w:right w:val="single" w:color="auto" w:sz="4" w:space="0"/>
            </w:tcBorders>
            <w:shd w:val="clear" w:color="auto" w:fill="auto"/>
            <w:vAlign w:val="center"/>
          </w:tcPr>
          <w:p>
            <w:pPr>
              <w:autoSpaceDE w:val="0"/>
              <w:autoSpaceDN w:val="0"/>
              <w:jc w:val="center"/>
              <w:rPr>
                <w:sz w:val="20"/>
                <w:szCs w:val="21"/>
              </w:rPr>
            </w:pPr>
          </w:p>
        </w:tc>
        <w:tc>
          <w:tcPr>
            <w:tcW w:w="1893" w:type="dxa"/>
            <w:tcBorders>
              <w:top w:val="single" w:color="auto" w:sz="4" w:space="0"/>
              <w:left w:val="single" w:color="auto" w:sz="4" w:space="0"/>
              <w:bottom w:val="single" w:color="auto" w:sz="8" w:space="0"/>
              <w:right w:val="single" w:color="auto" w:sz="4" w:space="0"/>
            </w:tcBorders>
            <w:shd w:val="clear" w:color="auto" w:fill="auto"/>
            <w:vAlign w:val="center"/>
          </w:tcPr>
          <w:p>
            <w:pPr>
              <w:autoSpaceDE w:val="0"/>
              <w:autoSpaceDN w:val="0"/>
              <w:jc w:val="center"/>
              <w:rPr>
                <w:sz w:val="20"/>
                <w:szCs w:val="21"/>
              </w:rPr>
            </w:pPr>
            <w:r>
              <w:rPr>
                <w:rFonts w:hint="eastAsia" w:ascii="黑体" w:hAnsi="Times New Roman" w:eastAsia="黑体" w:cs="黑体"/>
                <w:sz w:val="20"/>
                <w:szCs w:val="20"/>
                <w:lang w:bidi="ar"/>
              </w:rPr>
              <w:t>／</w:t>
            </w:r>
          </w:p>
        </w:tc>
        <w:tc>
          <w:tcPr>
            <w:tcW w:w="992" w:type="dxa"/>
            <w:tcBorders>
              <w:top w:val="single" w:color="auto" w:sz="4" w:space="0"/>
              <w:left w:val="single" w:color="auto" w:sz="4" w:space="0"/>
              <w:bottom w:val="single" w:color="auto" w:sz="8" w:space="0"/>
              <w:right w:val="single" w:color="auto" w:sz="4" w:space="0"/>
            </w:tcBorders>
            <w:shd w:val="clear" w:color="auto" w:fill="auto"/>
            <w:vAlign w:val="center"/>
          </w:tcPr>
          <w:p>
            <w:pPr>
              <w:autoSpaceDE w:val="0"/>
              <w:autoSpaceDN w:val="0"/>
              <w:jc w:val="center"/>
              <w:rPr>
                <w:sz w:val="20"/>
                <w:szCs w:val="21"/>
              </w:rPr>
            </w:pPr>
            <w:r>
              <w:rPr>
                <w:rFonts w:ascii="Times New Roman" w:hAnsi="Times New Roman" w:eastAsia="宋体" w:cs="Times New Roman"/>
                <w:sz w:val="20"/>
                <w:szCs w:val="21"/>
                <w:lang w:bidi="ar"/>
              </w:rPr>
              <w:t>/</w:t>
            </w:r>
          </w:p>
        </w:tc>
        <w:tc>
          <w:tcPr>
            <w:tcW w:w="1189" w:type="dxa"/>
            <w:tcBorders>
              <w:top w:val="single" w:color="auto" w:sz="4" w:space="0"/>
              <w:left w:val="single" w:color="auto" w:sz="4" w:space="0"/>
              <w:bottom w:val="single" w:color="auto" w:sz="8" w:space="0"/>
              <w:right w:val="single" w:color="auto" w:sz="8" w:space="0"/>
            </w:tcBorders>
            <w:shd w:val="clear" w:color="auto" w:fill="auto"/>
            <w:vAlign w:val="center"/>
          </w:tcPr>
          <w:p>
            <w:pPr>
              <w:autoSpaceDE w:val="0"/>
              <w:autoSpaceDN w:val="0"/>
              <w:jc w:val="center"/>
              <w:rPr>
                <w:sz w:val="20"/>
                <w:szCs w:val="21"/>
              </w:rPr>
            </w:pPr>
          </w:p>
        </w:tc>
      </w:tr>
    </w:tbl>
    <w:p>
      <w:pPr>
        <w:autoSpaceDE w:val="0"/>
        <w:autoSpaceDN w:val="0"/>
        <w:rPr>
          <w:rFonts w:ascii="黑体" w:hAnsi="Times New Roman" w:eastAsia="黑体" w:cs="黑体"/>
          <w:sz w:val="28"/>
          <w:szCs w:val="28"/>
        </w:rPr>
      </w:pPr>
    </w:p>
    <w:p>
      <w:pPr>
        <w:autoSpaceDE w:val="0"/>
        <w:autoSpaceDN w:val="0"/>
        <w:rPr>
          <w:rFonts w:ascii="黑体" w:hAnsi="Times New Roman" w:eastAsia="黑体" w:cs="黑体"/>
          <w:sz w:val="28"/>
          <w:szCs w:val="28"/>
        </w:rPr>
      </w:pPr>
    </w:p>
    <w:p>
      <w:pPr>
        <w:autoSpaceDE w:val="0"/>
        <w:autoSpaceDN w:val="0"/>
        <w:rPr>
          <w:rFonts w:eastAsia="黑体"/>
          <w:sz w:val="28"/>
          <w:szCs w:val="28"/>
        </w:rPr>
      </w:pPr>
      <w:r>
        <w:rPr>
          <w:rFonts w:hint="eastAsia" w:ascii="黑体" w:hAnsi="Times New Roman" w:eastAsia="黑体" w:cs="黑体"/>
          <w:sz w:val="28"/>
          <w:szCs w:val="28"/>
          <w:lang w:bidi="ar"/>
        </w:rPr>
        <w:t>表2-5</w:t>
      </w:r>
      <w:r>
        <w:rPr>
          <w:rFonts w:ascii="Times New Roman" w:hAnsi="Times New Roman" w:eastAsia="黑体" w:cs="Times New Roman"/>
          <w:sz w:val="28"/>
          <w:szCs w:val="28"/>
          <w:lang w:bidi="ar"/>
        </w:rPr>
        <w:t xml:space="preserve">                    </w:t>
      </w:r>
      <w:r>
        <w:rPr>
          <w:rFonts w:hint="eastAsia" w:ascii="Times New Roman" w:hAnsi="Times New Roman" w:eastAsia="黑体" w:cs="黑体"/>
          <w:sz w:val="28"/>
          <w:szCs w:val="28"/>
          <w:lang w:bidi="ar"/>
        </w:rPr>
        <w:t>差旅</w:t>
      </w:r>
      <w:r>
        <w:rPr>
          <w:rFonts w:ascii="Times New Roman" w:hAnsi="Times New Roman" w:eastAsia="黑体" w:cs="Times New Roman"/>
          <w:sz w:val="28"/>
          <w:szCs w:val="28"/>
          <w:lang w:bidi="ar"/>
        </w:rPr>
        <w:t>/</w:t>
      </w:r>
      <w:r>
        <w:rPr>
          <w:rFonts w:hint="eastAsia" w:ascii="Times New Roman" w:hAnsi="Times New Roman" w:eastAsia="黑体" w:cs="黑体"/>
          <w:sz w:val="28"/>
          <w:szCs w:val="28"/>
          <w:lang w:bidi="ar"/>
        </w:rPr>
        <w:t>论证费</w:t>
      </w:r>
      <w:r>
        <w:rPr>
          <w:rFonts w:ascii="Times New Roman" w:hAnsi="Times New Roman" w:eastAsia="黑体" w:cs="Times New Roman"/>
          <w:sz w:val="28"/>
          <w:szCs w:val="28"/>
          <w:lang w:bidi="ar"/>
        </w:rPr>
        <w:t>/</w:t>
      </w:r>
      <w:r>
        <w:rPr>
          <w:rFonts w:hint="eastAsia" w:ascii="Times New Roman" w:hAnsi="Times New Roman" w:eastAsia="黑体" w:cs="黑体"/>
          <w:sz w:val="28"/>
          <w:szCs w:val="28"/>
          <w:lang w:bidi="ar"/>
        </w:rPr>
        <w:t>调研费</w:t>
      </w:r>
      <w:r>
        <w:rPr>
          <w:rFonts w:ascii="Times New Roman" w:hAnsi="Times New Roman" w:eastAsia="黑体" w:cs="Times New Roman"/>
          <w:sz w:val="28"/>
          <w:szCs w:val="28"/>
          <w:lang w:bidi="ar"/>
        </w:rPr>
        <w:t>/</w:t>
      </w:r>
      <w:r>
        <w:rPr>
          <w:rFonts w:hint="eastAsia" w:ascii="Times New Roman" w:hAnsi="Times New Roman" w:eastAsia="黑体" w:cs="黑体"/>
          <w:sz w:val="28"/>
          <w:szCs w:val="28"/>
          <w:lang w:bidi="ar"/>
        </w:rPr>
        <w:t>研讨费</w:t>
      </w:r>
      <w:r>
        <w:rPr>
          <w:rFonts w:ascii="Times New Roman" w:hAnsi="Times New Roman" w:eastAsia="黑体" w:cs="Times New Roman"/>
          <w:sz w:val="28"/>
          <w:szCs w:val="28"/>
          <w:lang w:bidi="ar"/>
        </w:rPr>
        <w:t>/</w:t>
      </w:r>
      <w:r>
        <w:rPr>
          <w:rFonts w:hint="eastAsia" w:ascii="Times New Roman" w:hAnsi="Times New Roman" w:eastAsia="黑体" w:cs="黑体"/>
          <w:sz w:val="28"/>
          <w:szCs w:val="28"/>
          <w:lang w:bidi="ar"/>
        </w:rPr>
        <w:t>培训费</w:t>
      </w:r>
      <w:r>
        <w:rPr>
          <w:rFonts w:ascii="Times New Roman" w:hAnsi="Times New Roman" w:eastAsia="黑体" w:cs="Times New Roman"/>
          <w:sz w:val="28"/>
          <w:szCs w:val="28"/>
          <w:lang w:bidi="ar"/>
        </w:rPr>
        <w:t>/</w:t>
      </w:r>
      <w:r>
        <w:rPr>
          <w:rFonts w:hint="eastAsia" w:ascii="Times New Roman" w:hAnsi="Times New Roman" w:eastAsia="黑体" w:cs="黑体"/>
          <w:sz w:val="28"/>
          <w:szCs w:val="28"/>
          <w:lang w:bidi="ar"/>
        </w:rPr>
        <w:t>专家咨询费等预算明细表</w:t>
      </w:r>
    </w:p>
    <w:p>
      <w:pPr>
        <w:autoSpaceDE w:val="0"/>
        <w:autoSpaceDN w:val="0"/>
        <w:spacing w:line="300" w:lineRule="auto"/>
        <w:ind w:right="66"/>
        <w:jc w:val="right"/>
        <w:rPr>
          <w:rFonts w:ascii="黑体" w:hAnsi="Times New Roman" w:eastAsia="黑体" w:cs="黑体"/>
        </w:rPr>
      </w:pPr>
      <w:r>
        <w:rPr>
          <w:rFonts w:ascii="Times New Roman" w:hAnsi="Times New Roman" w:eastAsia="宋体" w:cs="Times New Roman"/>
          <w:sz w:val="20"/>
          <w:szCs w:val="21"/>
          <w:lang w:bidi="ar"/>
        </w:rPr>
        <w:t xml:space="preserve">                                                                                                                       </w:t>
      </w:r>
      <w:r>
        <w:rPr>
          <w:rFonts w:hint="eastAsia" w:ascii="黑体" w:hAnsi="Times New Roman" w:eastAsia="黑体" w:cs="黑体"/>
          <w:sz w:val="20"/>
          <w:szCs w:val="21"/>
          <w:lang w:bidi="ar"/>
        </w:rPr>
        <w:t>金额单位：万元</w:t>
      </w:r>
    </w:p>
    <w:tbl>
      <w:tblPr>
        <w:tblStyle w:val="7"/>
        <w:tblW w:w="15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55"/>
        <w:gridCol w:w="3062"/>
        <w:gridCol w:w="1080"/>
        <w:gridCol w:w="1080"/>
        <w:gridCol w:w="1800"/>
        <w:gridCol w:w="1260"/>
        <w:gridCol w:w="1260"/>
        <w:gridCol w:w="2509"/>
        <w:gridCol w:w="1135"/>
        <w:gridCol w:w="13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58" w:hRule="atLeast"/>
          <w:jc w:val="center"/>
        </w:trPr>
        <w:tc>
          <w:tcPr>
            <w:tcW w:w="15072"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autoSpaceDE w:val="0"/>
              <w:autoSpaceDN w:val="0"/>
              <w:jc w:val="left"/>
              <w:rPr>
                <w:rFonts w:ascii="黑体" w:hAnsi="Times New Roman" w:eastAsia="黑体" w:cs="黑体"/>
                <w:bCs/>
                <w:sz w:val="20"/>
                <w:szCs w:val="21"/>
              </w:rPr>
            </w:pPr>
            <w:r>
              <w:rPr>
                <w:rFonts w:hint="eastAsia" w:ascii="黑体" w:hAnsi="Times New Roman" w:eastAsia="黑体" w:cs="黑体"/>
                <w:bCs/>
                <w:sz w:val="20"/>
                <w:szCs w:val="21"/>
                <w:lang w:bidi="ar"/>
              </w:rPr>
              <w:t>填表说明：</w:t>
            </w:r>
          </w:p>
          <w:p>
            <w:pPr>
              <w:ind w:firstLine="400" w:firstLineChars="200"/>
              <w:rPr>
                <w:rFonts w:ascii="宋体" w:hAnsi="Times New Roman" w:eastAsia="宋体" w:cs="宋体"/>
                <w:bCs/>
                <w:sz w:val="20"/>
                <w:szCs w:val="21"/>
              </w:rPr>
            </w:pPr>
            <w:r>
              <w:rPr>
                <w:rFonts w:hint="eastAsia" w:ascii="宋体" w:hAnsi="Times New Roman" w:eastAsia="宋体" w:cs="宋体"/>
                <w:bCs/>
                <w:sz w:val="20"/>
                <w:szCs w:val="21"/>
                <w:lang w:bidi="ar"/>
              </w:rPr>
              <w:t>1.本表所指其他经费包括专家咨询费、论证费、研讨费、调研费、培训费等在项目实施过程中发生的其他支出。专家咨询费是指在项目实施过程中支付给临时聘请的咨询专家的费用。专家咨询费仅限对专家的个人支付、不得支付给专家所在单位、不得支付给参与项目实施的项目组成员及管理人员。论证费、调研费、研讨费、培训费是指在项目实施过程中因项目实际需要，开展技术论证、学术交流与研讨、项目协调、科学考察、业务调研和培训等事项所发生的相关费用。申请主体为事业单位的，涉及国家和本市有开支标准及要求的，按照有关规定执行。</w:t>
            </w:r>
          </w:p>
          <w:p>
            <w:pPr>
              <w:ind w:firstLine="400" w:firstLineChars="200"/>
              <w:rPr>
                <w:rFonts w:ascii="宋体" w:hAnsi="Times New Roman" w:eastAsia="宋体" w:cs="宋体"/>
                <w:sz w:val="20"/>
                <w:szCs w:val="20"/>
              </w:rPr>
            </w:pPr>
            <w:r>
              <w:rPr>
                <w:rFonts w:hint="eastAsia" w:ascii="宋体" w:hAnsi="Times New Roman" w:eastAsia="宋体" w:cs="宋体"/>
                <w:bCs/>
                <w:sz w:val="20"/>
                <w:szCs w:val="21"/>
                <w:lang w:bidi="ar"/>
              </w:rPr>
              <w:t>2.</w:t>
            </w:r>
            <w:r>
              <w:rPr>
                <w:rFonts w:hint="eastAsia" w:ascii="宋体" w:hAnsi="Times New Roman" w:eastAsia="宋体" w:cs="宋体"/>
                <w:bCs/>
                <w:sz w:val="20"/>
                <w:szCs w:val="20"/>
                <w:lang w:bidi="ar"/>
              </w:rPr>
              <w:t>本表填列</w:t>
            </w:r>
            <w:r>
              <w:rPr>
                <w:rFonts w:hint="eastAsia" w:ascii="宋体" w:hAnsi="Times New Roman" w:eastAsia="宋体" w:cs="宋体"/>
                <w:sz w:val="20"/>
                <w:szCs w:val="20"/>
                <w:lang w:bidi="ar"/>
              </w:rPr>
              <w:t>各类</w:t>
            </w:r>
            <w:r>
              <w:rPr>
                <w:rFonts w:hint="eastAsia" w:ascii="宋体" w:hAnsi="Times New Roman" w:eastAsia="宋体" w:cs="宋体"/>
                <w:bCs/>
                <w:sz w:val="20"/>
                <w:szCs w:val="21"/>
                <w:lang w:bidi="ar"/>
              </w:rPr>
              <w:t>开支内容、</w:t>
            </w:r>
            <w:r>
              <w:rPr>
                <w:rFonts w:hint="eastAsia" w:ascii="宋体" w:hAnsi="Times New Roman" w:eastAsia="宋体" w:cs="宋体"/>
                <w:sz w:val="20"/>
                <w:szCs w:val="20"/>
                <w:lang w:bidi="ar"/>
              </w:rPr>
              <w:t>单价、数量等测算依据，</w:t>
            </w:r>
            <w:r>
              <w:rPr>
                <w:rFonts w:hint="eastAsia" w:ascii="宋体" w:hAnsi="Times New Roman" w:eastAsia="宋体" w:cs="宋体"/>
                <w:bCs/>
                <w:sz w:val="20"/>
                <w:szCs w:val="20"/>
                <w:lang w:bidi="ar"/>
              </w:rPr>
              <w:t>并简要填写</w:t>
            </w:r>
            <w:r>
              <w:rPr>
                <w:rFonts w:hint="eastAsia" w:ascii="宋体" w:hAnsi="Times New Roman" w:eastAsia="宋体" w:cs="宋体"/>
                <w:sz w:val="20"/>
                <w:szCs w:val="20"/>
                <w:lang w:bidi="ar"/>
              </w:rPr>
              <w:t>用于的具体任务和必要性，</w:t>
            </w:r>
            <w:r>
              <w:rPr>
                <w:rFonts w:hint="eastAsia" w:ascii="宋体" w:hAnsi="Times New Roman" w:eastAsia="宋体" w:cs="宋体"/>
                <w:bCs/>
                <w:sz w:val="20"/>
                <w:szCs w:val="20"/>
                <w:lang w:bidi="ar"/>
              </w:rPr>
              <w:t>详细描述须在《预算补充说明书》中填写</w:t>
            </w:r>
            <w:r>
              <w:rPr>
                <w:rFonts w:hint="eastAsia" w:ascii="宋体" w:hAnsi="Times New Roman" w:eastAsia="宋体" w:cs="宋体"/>
                <w:sz w:val="20"/>
                <w:szCs w:val="20"/>
                <w:lang w:bidi="ar"/>
              </w:rPr>
              <w:t>。</w:t>
            </w:r>
          </w:p>
          <w:p>
            <w:pPr>
              <w:autoSpaceDE w:val="0"/>
              <w:autoSpaceDN w:val="0"/>
              <w:ind w:firstLine="400" w:firstLineChars="200"/>
              <w:jc w:val="left"/>
              <w:rPr>
                <w:rFonts w:ascii="宋体" w:hAnsi="Times New Roman" w:eastAsia="宋体" w:cs="宋体"/>
                <w:sz w:val="20"/>
                <w:szCs w:val="20"/>
              </w:rPr>
            </w:pPr>
            <w:r>
              <w:rPr>
                <w:rFonts w:hint="eastAsia" w:ascii="宋体" w:hAnsi="Times New Roman" w:eastAsia="宋体" w:cs="宋体"/>
                <w:bCs/>
                <w:sz w:val="20"/>
                <w:szCs w:val="21"/>
                <w:lang w:bidi="ar"/>
              </w:rPr>
              <w:t>3.类别：</w:t>
            </w:r>
            <w:r>
              <w:rPr>
                <w:rFonts w:hint="eastAsia" w:ascii="宋体" w:hAnsi="Times New Roman" w:eastAsia="宋体" w:cs="宋体"/>
                <w:sz w:val="20"/>
                <w:szCs w:val="20"/>
                <w:lang w:bidi="ar"/>
              </w:rPr>
              <w:t>A.</w:t>
            </w:r>
            <w:r>
              <w:rPr>
                <w:rFonts w:hint="eastAsia" w:ascii="宋体" w:hAnsi="Times New Roman" w:eastAsia="宋体" w:cs="宋体"/>
                <w:bCs/>
                <w:sz w:val="20"/>
                <w:szCs w:val="21"/>
                <w:lang w:bidi="ar"/>
              </w:rPr>
              <w:t xml:space="preserve"> 咨询</w:t>
            </w:r>
            <w:r>
              <w:rPr>
                <w:rFonts w:hint="eastAsia" w:ascii="宋体" w:hAnsi="Times New Roman" w:eastAsia="宋体" w:cs="宋体"/>
                <w:sz w:val="20"/>
                <w:szCs w:val="20"/>
                <w:lang w:bidi="ar"/>
              </w:rPr>
              <w:t>、B.</w:t>
            </w:r>
            <w:r>
              <w:rPr>
                <w:rFonts w:hint="eastAsia" w:ascii="宋体" w:hAnsi="Times New Roman" w:eastAsia="宋体" w:cs="宋体"/>
                <w:bCs/>
                <w:sz w:val="20"/>
                <w:szCs w:val="21"/>
                <w:lang w:bidi="ar"/>
              </w:rPr>
              <w:t>论证</w:t>
            </w:r>
            <w:r>
              <w:rPr>
                <w:rFonts w:hint="eastAsia" w:ascii="宋体" w:hAnsi="Times New Roman" w:eastAsia="宋体" w:cs="宋体"/>
                <w:sz w:val="20"/>
                <w:szCs w:val="20"/>
                <w:lang w:bidi="ar"/>
              </w:rPr>
              <w:t>、C.调研、D. 研讨、E.培训、F.其他。</w:t>
            </w:r>
          </w:p>
          <w:p>
            <w:pPr>
              <w:autoSpaceDE w:val="0"/>
              <w:autoSpaceDN w:val="0"/>
              <w:ind w:firstLine="400" w:firstLineChars="200"/>
              <w:jc w:val="left"/>
              <w:rPr>
                <w:rFonts w:ascii="黑体" w:hAnsi="Times New Roman" w:eastAsia="黑体" w:cs="黑体"/>
                <w:bCs/>
                <w:sz w:val="20"/>
                <w:szCs w:val="21"/>
              </w:rPr>
            </w:pPr>
            <w:r>
              <w:rPr>
                <w:rFonts w:hint="eastAsia" w:ascii="宋体" w:hAnsi="Times New Roman" w:eastAsia="宋体" w:cs="宋体"/>
                <w:bCs/>
                <w:sz w:val="20"/>
                <w:szCs w:val="20"/>
                <w:lang w:bidi="ar"/>
              </w:rPr>
              <w:t>4.经费使用单位应填写项目申请单位或合作单位名称。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05" w:hRule="atLeast"/>
          <w:jc w:val="center"/>
        </w:trPr>
        <w:tc>
          <w:tcPr>
            <w:tcW w:w="555" w:type="dxa"/>
            <w:tcBorders>
              <w:top w:val="single" w:color="auto" w:sz="8" w:space="0"/>
              <w:left w:val="single" w:color="auto" w:sz="8" w:space="0"/>
              <w:bottom w:val="single" w:color="auto" w:sz="6"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序号</w:t>
            </w:r>
          </w:p>
        </w:tc>
        <w:tc>
          <w:tcPr>
            <w:tcW w:w="3062" w:type="dxa"/>
            <w:tcBorders>
              <w:top w:val="single" w:color="auto" w:sz="8"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内容</w:t>
            </w:r>
          </w:p>
        </w:tc>
        <w:tc>
          <w:tcPr>
            <w:tcW w:w="1080" w:type="dxa"/>
            <w:tcBorders>
              <w:top w:val="single" w:color="auto" w:sz="8" w:space="0"/>
              <w:left w:val="single" w:color="auto" w:sz="6" w:space="0"/>
              <w:bottom w:val="single" w:color="auto" w:sz="6"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类别</w:t>
            </w:r>
          </w:p>
        </w:tc>
        <w:tc>
          <w:tcPr>
            <w:tcW w:w="1080" w:type="dxa"/>
            <w:tcBorders>
              <w:top w:val="single" w:color="auto" w:sz="8" w:space="0"/>
              <w:left w:val="single" w:color="auto" w:sz="4" w:space="0"/>
              <w:bottom w:val="single" w:color="auto" w:sz="6"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计算单位</w:t>
            </w:r>
          </w:p>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（填写文字）</w:t>
            </w:r>
          </w:p>
        </w:tc>
        <w:tc>
          <w:tcPr>
            <w:tcW w:w="1800" w:type="dxa"/>
            <w:tcBorders>
              <w:top w:val="single" w:color="auto" w:sz="8" w:space="0"/>
              <w:left w:val="single" w:color="auto" w:sz="6" w:space="0"/>
              <w:bottom w:val="single" w:color="auto" w:sz="6"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单价</w:t>
            </w:r>
          </w:p>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（万元/计算单位）</w:t>
            </w:r>
          </w:p>
        </w:tc>
        <w:tc>
          <w:tcPr>
            <w:tcW w:w="1260" w:type="dxa"/>
            <w:tcBorders>
              <w:top w:val="single" w:color="auto" w:sz="8" w:space="0"/>
              <w:left w:val="single" w:color="auto" w:sz="4" w:space="0"/>
              <w:bottom w:val="single" w:color="auto" w:sz="6"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数量</w:t>
            </w:r>
          </w:p>
        </w:tc>
        <w:tc>
          <w:tcPr>
            <w:tcW w:w="1260" w:type="dxa"/>
            <w:tcBorders>
              <w:top w:val="single" w:color="auto" w:sz="8"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金额</w:t>
            </w:r>
          </w:p>
        </w:tc>
        <w:tc>
          <w:tcPr>
            <w:tcW w:w="2509" w:type="dxa"/>
            <w:tcBorders>
              <w:top w:val="single" w:color="auto" w:sz="8" w:space="0"/>
              <w:left w:val="single" w:color="auto" w:sz="6" w:space="0"/>
              <w:bottom w:val="single" w:color="auto" w:sz="6"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用途</w:t>
            </w:r>
          </w:p>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0"/>
                <w:lang w:bidi="ar"/>
              </w:rPr>
              <w:t>（与项目任务的相关性和必要性）</w:t>
            </w:r>
          </w:p>
        </w:tc>
        <w:tc>
          <w:tcPr>
            <w:tcW w:w="1135" w:type="dxa"/>
            <w:tcBorders>
              <w:top w:val="single" w:color="auto" w:sz="8" w:space="0"/>
              <w:left w:val="single" w:color="auto" w:sz="4" w:space="0"/>
              <w:bottom w:val="single" w:color="auto" w:sz="6"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0"/>
                <w:lang w:bidi="ar"/>
              </w:rPr>
              <w:t>经费使用单位</w:t>
            </w:r>
          </w:p>
        </w:tc>
        <w:tc>
          <w:tcPr>
            <w:tcW w:w="1331" w:type="dxa"/>
            <w:tcBorders>
              <w:top w:val="single" w:color="auto" w:sz="8" w:space="0"/>
              <w:left w:val="single" w:color="auto" w:sz="4" w:space="0"/>
              <w:bottom w:val="single" w:color="auto" w:sz="6" w:space="0"/>
              <w:right w:val="single" w:color="auto" w:sz="8"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经费来源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jc w:val="center"/>
              <w:rPr>
                <w:b/>
                <w:sz w:val="20"/>
                <w:szCs w:val="21"/>
              </w:rPr>
            </w:pPr>
          </w:p>
        </w:tc>
        <w:tc>
          <w:tcPr>
            <w:tcW w:w="30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(1)</w:t>
            </w:r>
          </w:p>
        </w:tc>
        <w:tc>
          <w:tcPr>
            <w:tcW w:w="1080"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(2)</w:t>
            </w:r>
          </w:p>
        </w:tc>
        <w:tc>
          <w:tcPr>
            <w:tcW w:w="108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(3)</w:t>
            </w:r>
          </w:p>
        </w:tc>
        <w:tc>
          <w:tcPr>
            <w:tcW w:w="1800"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(4)</w:t>
            </w: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(5)</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(6)=(4)×(5)</w:t>
            </w:r>
          </w:p>
        </w:tc>
        <w:tc>
          <w:tcPr>
            <w:tcW w:w="2509"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(7)</w:t>
            </w:r>
          </w:p>
        </w:tc>
        <w:tc>
          <w:tcPr>
            <w:tcW w:w="1135" w:type="dxa"/>
            <w:tcBorders>
              <w:top w:val="single" w:color="auto" w:sz="6" w:space="0"/>
              <w:left w:val="single" w:color="auto" w:sz="4" w:space="0"/>
              <w:bottom w:val="single" w:color="auto" w:sz="6"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(9)</w:t>
            </w:r>
          </w:p>
        </w:tc>
        <w:tc>
          <w:tcPr>
            <w:tcW w:w="1331" w:type="dxa"/>
            <w:tcBorders>
              <w:top w:val="single" w:color="auto" w:sz="6" w:space="0"/>
              <w:left w:val="single" w:color="auto" w:sz="4" w:space="0"/>
              <w:bottom w:val="single" w:color="auto" w:sz="6" w:space="0"/>
              <w:right w:val="single" w:color="auto" w:sz="8"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jc w:val="center"/>
              <w:rPr>
                <w:b/>
                <w:sz w:val="20"/>
                <w:szCs w:val="21"/>
              </w:rPr>
            </w:pPr>
          </w:p>
        </w:tc>
        <w:tc>
          <w:tcPr>
            <w:tcW w:w="30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080"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08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800"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p>
        </w:tc>
        <w:tc>
          <w:tcPr>
            <w:tcW w:w="2509"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135" w:type="dxa"/>
            <w:tcBorders>
              <w:top w:val="single" w:color="auto" w:sz="6" w:space="0"/>
              <w:left w:val="single" w:color="auto" w:sz="4" w:space="0"/>
              <w:bottom w:val="single" w:color="auto" w:sz="6"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331" w:type="dxa"/>
            <w:tcBorders>
              <w:top w:val="single" w:color="auto" w:sz="6" w:space="0"/>
              <w:left w:val="single" w:color="auto" w:sz="4" w:space="0"/>
              <w:bottom w:val="single" w:color="auto" w:sz="6" w:space="0"/>
              <w:right w:val="single" w:color="auto" w:sz="8" w:space="0"/>
            </w:tcBorders>
            <w:shd w:val="clear" w:color="auto" w:fill="auto"/>
            <w:vAlign w:val="center"/>
          </w:tcPr>
          <w:p>
            <w:pPr>
              <w:autoSpaceDE w:val="0"/>
              <w:autoSpaceDN w:val="0"/>
              <w:jc w:val="center"/>
              <w:rPr>
                <w:rFonts w:ascii="黑体" w:hAnsi="Times New Roman" w:eastAsia="黑体" w:cs="黑体"/>
                <w:bCs/>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jc w:val="center"/>
              <w:rPr>
                <w:b/>
                <w:sz w:val="20"/>
                <w:szCs w:val="21"/>
              </w:rPr>
            </w:pPr>
          </w:p>
        </w:tc>
        <w:tc>
          <w:tcPr>
            <w:tcW w:w="30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080"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08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800"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p>
        </w:tc>
        <w:tc>
          <w:tcPr>
            <w:tcW w:w="2509"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135" w:type="dxa"/>
            <w:tcBorders>
              <w:top w:val="single" w:color="auto" w:sz="6" w:space="0"/>
              <w:left w:val="single" w:color="auto" w:sz="4" w:space="0"/>
              <w:bottom w:val="single" w:color="auto" w:sz="6"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331" w:type="dxa"/>
            <w:tcBorders>
              <w:top w:val="single" w:color="auto" w:sz="6" w:space="0"/>
              <w:left w:val="single" w:color="auto" w:sz="4" w:space="0"/>
              <w:bottom w:val="single" w:color="auto" w:sz="6" w:space="0"/>
              <w:right w:val="single" w:color="auto" w:sz="8" w:space="0"/>
            </w:tcBorders>
            <w:shd w:val="clear" w:color="auto" w:fill="auto"/>
            <w:vAlign w:val="center"/>
          </w:tcPr>
          <w:p>
            <w:pPr>
              <w:autoSpaceDE w:val="0"/>
              <w:autoSpaceDN w:val="0"/>
              <w:jc w:val="center"/>
              <w:rPr>
                <w:rFonts w:ascii="黑体" w:hAnsi="Times New Roman" w:eastAsia="黑体" w:cs="黑体"/>
                <w:bCs/>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jc w:val="center"/>
              <w:rPr>
                <w:b/>
                <w:sz w:val="20"/>
                <w:szCs w:val="21"/>
              </w:rPr>
            </w:pPr>
          </w:p>
        </w:tc>
        <w:tc>
          <w:tcPr>
            <w:tcW w:w="30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080"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08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800"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p>
        </w:tc>
        <w:tc>
          <w:tcPr>
            <w:tcW w:w="2509"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135" w:type="dxa"/>
            <w:tcBorders>
              <w:top w:val="single" w:color="auto" w:sz="6" w:space="0"/>
              <w:left w:val="single" w:color="auto" w:sz="4" w:space="0"/>
              <w:bottom w:val="single" w:color="auto" w:sz="6"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p>
        </w:tc>
        <w:tc>
          <w:tcPr>
            <w:tcW w:w="1331" w:type="dxa"/>
            <w:tcBorders>
              <w:top w:val="single" w:color="auto" w:sz="6" w:space="0"/>
              <w:left w:val="single" w:color="auto" w:sz="4" w:space="0"/>
              <w:bottom w:val="single" w:color="auto" w:sz="6" w:space="0"/>
              <w:right w:val="single" w:color="auto" w:sz="8" w:space="0"/>
            </w:tcBorders>
            <w:shd w:val="clear" w:color="auto" w:fill="auto"/>
            <w:vAlign w:val="center"/>
          </w:tcPr>
          <w:p>
            <w:pPr>
              <w:autoSpaceDE w:val="0"/>
              <w:autoSpaceDN w:val="0"/>
              <w:jc w:val="center"/>
              <w:rPr>
                <w:rFonts w:ascii="黑体" w:hAnsi="Times New Roman" w:eastAsia="黑体" w:cs="黑体"/>
                <w:bCs/>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jc w:val="center"/>
              <w:rPr>
                <w:sz w:val="20"/>
                <w:szCs w:val="21"/>
              </w:rPr>
            </w:pPr>
          </w:p>
        </w:tc>
        <w:tc>
          <w:tcPr>
            <w:tcW w:w="30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sz w:val="20"/>
                <w:szCs w:val="21"/>
              </w:rPr>
            </w:pPr>
          </w:p>
        </w:tc>
        <w:tc>
          <w:tcPr>
            <w:tcW w:w="1080"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jc w:val="center"/>
              <w:rPr>
                <w:sz w:val="20"/>
                <w:szCs w:val="21"/>
              </w:rPr>
            </w:pPr>
          </w:p>
        </w:tc>
        <w:tc>
          <w:tcPr>
            <w:tcW w:w="108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jc w:val="center"/>
              <w:rPr>
                <w:sz w:val="20"/>
                <w:szCs w:val="21"/>
              </w:rPr>
            </w:pPr>
          </w:p>
        </w:tc>
        <w:tc>
          <w:tcPr>
            <w:tcW w:w="1800"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jc w:val="center"/>
              <w:rPr>
                <w:sz w:val="20"/>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jc w:val="center"/>
              <w:rPr>
                <w:sz w:val="20"/>
                <w:szCs w:val="21"/>
              </w:rPr>
            </w:pP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sz w:val="20"/>
                <w:szCs w:val="21"/>
              </w:rPr>
            </w:pPr>
          </w:p>
        </w:tc>
        <w:tc>
          <w:tcPr>
            <w:tcW w:w="2509"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jc w:val="center"/>
              <w:rPr>
                <w:sz w:val="20"/>
                <w:szCs w:val="21"/>
              </w:rPr>
            </w:pPr>
          </w:p>
        </w:tc>
        <w:tc>
          <w:tcPr>
            <w:tcW w:w="1135" w:type="dxa"/>
            <w:tcBorders>
              <w:top w:val="single" w:color="auto" w:sz="6" w:space="0"/>
              <w:left w:val="single" w:color="auto" w:sz="4" w:space="0"/>
              <w:bottom w:val="single" w:color="auto" w:sz="6" w:space="0"/>
              <w:right w:val="single" w:color="auto" w:sz="4" w:space="0"/>
            </w:tcBorders>
            <w:shd w:val="clear" w:color="auto" w:fill="auto"/>
            <w:vAlign w:val="center"/>
          </w:tcPr>
          <w:p>
            <w:pPr>
              <w:autoSpaceDE w:val="0"/>
              <w:autoSpaceDN w:val="0"/>
              <w:jc w:val="center"/>
              <w:rPr>
                <w:sz w:val="20"/>
                <w:szCs w:val="21"/>
              </w:rPr>
            </w:pPr>
          </w:p>
        </w:tc>
        <w:tc>
          <w:tcPr>
            <w:tcW w:w="1331" w:type="dxa"/>
            <w:tcBorders>
              <w:top w:val="single" w:color="auto" w:sz="6" w:space="0"/>
              <w:left w:val="single" w:color="auto" w:sz="4" w:space="0"/>
              <w:bottom w:val="single" w:color="auto" w:sz="6" w:space="0"/>
              <w:right w:val="single" w:color="auto" w:sz="8" w:space="0"/>
            </w:tcBorders>
            <w:shd w:val="clear" w:color="auto" w:fill="auto"/>
            <w:vAlign w:val="center"/>
          </w:tcPr>
          <w:p>
            <w:pPr>
              <w:autoSpaceDE w:val="0"/>
              <w:autoSpaceDN w:val="0"/>
              <w:jc w:val="center"/>
              <w:rPr>
                <w:sz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jc w:val="center"/>
              <w:rPr>
                <w:sz w:val="20"/>
                <w:szCs w:val="21"/>
              </w:rPr>
            </w:pPr>
          </w:p>
        </w:tc>
        <w:tc>
          <w:tcPr>
            <w:tcW w:w="30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sz w:val="20"/>
                <w:szCs w:val="21"/>
              </w:rPr>
            </w:pPr>
          </w:p>
        </w:tc>
        <w:tc>
          <w:tcPr>
            <w:tcW w:w="1080"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jc w:val="center"/>
              <w:rPr>
                <w:sz w:val="20"/>
                <w:szCs w:val="21"/>
              </w:rPr>
            </w:pPr>
          </w:p>
        </w:tc>
        <w:tc>
          <w:tcPr>
            <w:tcW w:w="108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jc w:val="center"/>
              <w:rPr>
                <w:sz w:val="20"/>
                <w:szCs w:val="21"/>
              </w:rPr>
            </w:pPr>
          </w:p>
        </w:tc>
        <w:tc>
          <w:tcPr>
            <w:tcW w:w="1800"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jc w:val="center"/>
              <w:rPr>
                <w:sz w:val="20"/>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jc w:val="center"/>
              <w:rPr>
                <w:sz w:val="20"/>
                <w:szCs w:val="21"/>
              </w:rPr>
            </w:pP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sz w:val="20"/>
                <w:szCs w:val="21"/>
              </w:rPr>
            </w:pPr>
          </w:p>
        </w:tc>
        <w:tc>
          <w:tcPr>
            <w:tcW w:w="2509"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jc w:val="center"/>
              <w:rPr>
                <w:sz w:val="20"/>
                <w:szCs w:val="21"/>
              </w:rPr>
            </w:pPr>
          </w:p>
        </w:tc>
        <w:tc>
          <w:tcPr>
            <w:tcW w:w="1135" w:type="dxa"/>
            <w:tcBorders>
              <w:top w:val="single" w:color="auto" w:sz="6" w:space="0"/>
              <w:left w:val="single" w:color="auto" w:sz="4" w:space="0"/>
              <w:bottom w:val="single" w:color="auto" w:sz="6" w:space="0"/>
              <w:right w:val="single" w:color="auto" w:sz="4" w:space="0"/>
            </w:tcBorders>
            <w:shd w:val="clear" w:color="auto" w:fill="auto"/>
            <w:vAlign w:val="center"/>
          </w:tcPr>
          <w:p>
            <w:pPr>
              <w:autoSpaceDE w:val="0"/>
              <w:autoSpaceDN w:val="0"/>
              <w:jc w:val="center"/>
              <w:rPr>
                <w:sz w:val="20"/>
                <w:szCs w:val="21"/>
              </w:rPr>
            </w:pPr>
          </w:p>
        </w:tc>
        <w:tc>
          <w:tcPr>
            <w:tcW w:w="1331" w:type="dxa"/>
            <w:tcBorders>
              <w:top w:val="single" w:color="auto" w:sz="6" w:space="0"/>
              <w:left w:val="single" w:color="auto" w:sz="4" w:space="0"/>
              <w:bottom w:val="single" w:color="auto" w:sz="6" w:space="0"/>
              <w:right w:val="single" w:color="auto" w:sz="8" w:space="0"/>
            </w:tcBorders>
            <w:shd w:val="clear" w:color="auto" w:fill="auto"/>
            <w:vAlign w:val="center"/>
          </w:tcPr>
          <w:p>
            <w:pPr>
              <w:autoSpaceDE w:val="0"/>
              <w:autoSpaceDN w:val="0"/>
              <w:jc w:val="center"/>
              <w:rPr>
                <w:sz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3617" w:type="dxa"/>
            <w:gridSpan w:val="2"/>
            <w:tcBorders>
              <w:top w:val="single" w:color="auto" w:sz="6" w:space="0"/>
              <w:left w:val="single" w:color="auto" w:sz="8" w:space="0"/>
              <w:bottom w:val="single" w:color="auto" w:sz="8"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1"/>
              </w:rPr>
            </w:pPr>
            <w:r>
              <w:rPr>
                <w:rFonts w:hint="eastAsia" w:ascii="黑体" w:hAnsi="Times New Roman" w:eastAsia="黑体" w:cs="黑体"/>
                <w:sz w:val="20"/>
                <w:szCs w:val="21"/>
                <w:lang w:bidi="ar"/>
              </w:rPr>
              <w:t>累计</w:t>
            </w:r>
          </w:p>
        </w:tc>
        <w:tc>
          <w:tcPr>
            <w:tcW w:w="1080" w:type="dxa"/>
            <w:tcBorders>
              <w:top w:val="single" w:color="auto" w:sz="6" w:space="0"/>
              <w:left w:val="single" w:color="auto" w:sz="6" w:space="0"/>
              <w:bottom w:val="single" w:color="auto" w:sz="8"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1080" w:type="dxa"/>
            <w:tcBorders>
              <w:top w:val="single" w:color="auto" w:sz="6" w:space="0"/>
              <w:left w:val="single" w:color="auto" w:sz="4" w:space="0"/>
              <w:bottom w:val="single" w:color="auto" w:sz="8"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1800" w:type="dxa"/>
            <w:tcBorders>
              <w:top w:val="single" w:color="auto" w:sz="6" w:space="0"/>
              <w:left w:val="single" w:color="auto" w:sz="6" w:space="0"/>
              <w:bottom w:val="single" w:color="auto" w:sz="8"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1260" w:type="dxa"/>
            <w:tcBorders>
              <w:top w:val="single" w:color="auto" w:sz="6" w:space="0"/>
              <w:left w:val="single" w:color="auto" w:sz="4" w:space="0"/>
              <w:bottom w:val="single" w:color="auto" w:sz="8"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1260" w:type="dxa"/>
            <w:tcBorders>
              <w:top w:val="single" w:color="auto" w:sz="6" w:space="0"/>
              <w:left w:val="single" w:color="auto" w:sz="6" w:space="0"/>
              <w:bottom w:val="single" w:color="auto" w:sz="8"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2509" w:type="dxa"/>
            <w:tcBorders>
              <w:top w:val="single" w:color="auto" w:sz="6" w:space="0"/>
              <w:left w:val="single" w:color="auto" w:sz="6" w:space="0"/>
              <w:bottom w:val="single" w:color="auto" w:sz="8"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1135" w:type="dxa"/>
            <w:tcBorders>
              <w:top w:val="single" w:color="auto" w:sz="6" w:space="0"/>
              <w:left w:val="single" w:color="auto" w:sz="4" w:space="0"/>
              <w:bottom w:val="single" w:color="auto" w:sz="8"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1331" w:type="dxa"/>
            <w:tcBorders>
              <w:top w:val="single" w:color="auto" w:sz="6" w:space="0"/>
              <w:left w:val="single" w:color="auto" w:sz="4" w:space="0"/>
              <w:bottom w:val="single" w:color="auto" w:sz="8" w:space="0"/>
              <w:right w:val="single" w:color="auto" w:sz="8" w:space="0"/>
            </w:tcBorders>
            <w:shd w:val="clear" w:color="auto" w:fill="auto"/>
            <w:vAlign w:val="center"/>
          </w:tcPr>
          <w:p>
            <w:pPr>
              <w:autoSpaceDE w:val="0"/>
              <w:autoSpaceDN w:val="0"/>
              <w:jc w:val="center"/>
              <w:rPr>
                <w:rFonts w:ascii="黑体" w:hAnsi="Times New Roman" w:eastAsia="黑体" w:cs="黑体"/>
                <w:sz w:val="20"/>
                <w:szCs w:val="20"/>
              </w:rPr>
            </w:pPr>
          </w:p>
        </w:tc>
      </w:tr>
    </w:tbl>
    <w:p>
      <w:pPr>
        <w:spacing w:line="360" w:lineRule="auto"/>
        <w:rPr>
          <w:rFonts w:ascii="Times New Roman" w:hAnsi="Times New Roman" w:eastAsia="黑体" w:cs="Times New Roman"/>
          <w:sz w:val="30"/>
          <w:szCs w:val="21"/>
          <w:lang w:bidi="ar"/>
        </w:rPr>
        <w:sectPr>
          <w:pgSz w:w="16840" w:h="11915" w:orient="landscape"/>
          <w:pgMar w:top="1361" w:right="1440" w:bottom="1361" w:left="1440" w:header="851" w:footer="992" w:gutter="0"/>
          <w:pgNumType w:fmt="decimal"/>
          <w:cols w:space="425" w:num="1"/>
          <w:docGrid w:type="linesAndChars" w:linePitch="312" w:charSpace="0"/>
        </w:sectPr>
      </w:pPr>
    </w:p>
    <w:p>
      <w:pPr>
        <w:autoSpaceDE w:val="0"/>
        <w:autoSpaceDN w:val="0"/>
        <w:rPr>
          <w:rFonts w:eastAsia="黑体"/>
          <w:sz w:val="28"/>
          <w:szCs w:val="28"/>
        </w:rPr>
      </w:pPr>
      <w:r>
        <w:rPr>
          <w:rFonts w:hint="eastAsia" w:ascii="黑体" w:hAnsi="Times New Roman" w:eastAsia="黑体" w:cs="黑体"/>
          <w:sz w:val="28"/>
          <w:szCs w:val="28"/>
          <w:lang w:bidi="ar"/>
        </w:rPr>
        <w:t xml:space="preserve">表2-6(1) </w:t>
      </w:r>
      <w:r>
        <w:rPr>
          <w:rFonts w:ascii="Times New Roman" w:hAnsi="Times New Roman" w:eastAsia="黑体" w:cs="Times New Roman"/>
          <w:sz w:val="28"/>
          <w:szCs w:val="28"/>
          <w:lang w:bidi="ar"/>
        </w:rPr>
        <w:t xml:space="preserve">                         </w:t>
      </w:r>
      <w:r>
        <w:rPr>
          <w:rFonts w:hint="eastAsia" w:ascii="Times New Roman" w:hAnsi="Times New Roman" w:eastAsia="黑体" w:cs="黑体"/>
          <w:sz w:val="28"/>
          <w:szCs w:val="28"/>
          <w:lang w:bidi="ar"/>
        </w:rPr>
        <w:t>出版</w:t>
      </w:r>
      <w:r>
        <w:rPr>
          <w:rFonts w:ascii="Times New Roman" w:hAnsi="Times New Roman" w:eastAsia="黑体" w:cs="Times New Roman"/>
          <w:sz w:val="28"/>
          <w:szCs w:val="28"/>
          <w:lang w:bidi="ar"/>
        </w:rPr>
        <w:t>/</w:t>
      </w:r>
      <w:r>
        <w:rPr>
          <w:rFonts w:hint="eastAsia" w:ascii="Times New Roman" w:hAnsi="Times New Roman" w:eastAsia="黑体" w:cs="黑体"/>
          <w:sz w:val="28"/>
          <w:szCs w:val="28"/>
          <w:lang w:bidi="ar"/>
        </w:rPr>
        <w:t>文献</w:t>
      </w:r>
      <w:r>
        <w:rPr>
          <w:rFonts w:ascii="Times New Roman" w:hAnsi="Times New Roman" w:eastAsia="黑体" w:cs="Times New Roman"/>
          <w:sz w:val="28"/>
          <w:szCs w:val="28"/>
          <w:lang w:bidi="ar"/>
        </w:rPr>
        <w:t>/</w:t>
      </w:r>
      <w:r>
        <w:rPr>
          <w:rFonts w:hint="eastAsia" w:ascii="Times New Roman" w:hAnsi="Times New Roman" w:eastAsia="黑体" w:cs="黑体"/>
          <w:sz w:val="28"/>
          <w:szCs w:val="28"/>
          <w:lang w:bidi="ar"/>
        </w:rPr>
        <w:t>信息传播</w:t>
      </w:r>
      <w:r>
        <w:rPr>
          <w:rFonts w:ascii="Times New Roman" w:hAnsi="Times New Roman" w:eastAsia="黑体" w:cs="Times New Roman"/>
          <w:sz w:val="28"/>
          <w:szCs w:val="28"/>
          <w:lang w:bidi="ar"/>
        </w:rPr>
        <w:t>/</w:t>
      </w:r>
      <w:r>
        <w:rPr>
          <w:rFonts w:hint="eastAsia" w:ascii="Times New Roman" w:hAnsi="Times New Roman" w:eastAsia="黑体" w:cs="黑体"/>
          <w:sz w:val="28"/>
          <w:szCs w:val="28"/>
          <w:lang w:bidi="ar"/>
        </w:rPr>
        <w:t>知识产权事务费预算明细表</w:t>
      </w:r>
    </w:p>
    <w:p>
      <w:pPr>
        <w:autoSpaceDE w:val="0"/>
        <w:autoSpaceDN w:val="0"/>
        <w:spacing w:line="300" w:lineRule="auto"/>
        <w:ind w:right="66"/>
        <w:jc w:val="right"/>
        <w:rPr>
          <w:rFonts w:ascii="黑体" w:hAnsi="Times New Roman" w:eastAsia="黑体" w:cs="黑体"/>
        </w:rPr>
      </w:pPr>
      <w:r>
        <w:rPr>
          <w:rFonts w:ascii="Times New Roman" w:hAnsi="Times New Roman" w:eastAsia="宋体" w:cs="Times New Roman"/>
          <w:sz w:val="20"/>
          <w:szCs w:val="21"/>
          <w:lang w:bidi="ar"/>
        </w:rPr>
        <w:t xml:space="preserve">                                                                                                                       </w:t>
      </w:r>
      <w:r>
        <w:rPr>
          <w:rFonts w:hint="eastAsia" w:ascii="黑体" w:hAnsi="Times New Roman" w:eastAsia="黑体" w:cs="黑体"/>
          <w:sz w:val="20"/>
          <w:szCs w:val="21"/>
          <w:lang w:bidi="ar"/>
        </w:rPr>
        <w:t>金额单位：万元</w:t>
      </w:r>
    </w:p>
    <w:tbl>
      <w:tblPr>
        <w:tblStyle w:val="7"/>
        <w:tblW w:w="1507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30" w:type="dxa"/>
          <w:bottom w:w="0" w:type="dxa"/>
          <w:right w:w="30" w:type="dxa"/>
        </w:tblCellMar>
      </w:tblPr>
      <w:tblGrid>
        <w:gridCol w:w="555"/>
        <w:gridCol w:w="3782"/>
        <w:gridCol w:w="1080"/>
        <w:gridCol w:w="1260"/>
        <w:gridCol w:w="1620"/>
        <w:gridCol w:w="1080"/>
        <w:gridCol w:w="1260"/>
        <w:gridCol w:w="2111"/>
        <w:gridCol w:w="1305"/>
        <w:gridCol w:w="10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30" w:type="dxa"/>
            <w:bottom w:w="0" w:type="dxa"/>
            <w:right w:w="30" w:type="dxa"/>
          </w:tblCellMar>
        </w:tblPrEx>
        <w:trPr>
          <w:cantSplit/>
          <w:trHeight w:val="558" w:hRule="atLeast"/>
          <w:jc w:val="center"/>
        </w:trPr>
        <w:tc>
          <w:tcPr>
            <w:tcW w:w="15071"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autoSpaceDE w:val="0"/>
              <w:autoSpaceDN w:val="0"/>
              <w:jc w:val="left"/>
              <w:rPr>
                <w:rFonts w:ascii="黑体" w:hAnsi="Times New Roman" w:eastAsia="黑体" w:cs="黑体"/>
                <w:bCs/>
                <w:sz w:val="20"/>
                <w:szCs w:val="21"/>
              </w:rPr>
            </w:pPr>
            <w:r>
              <w:rPr>
                <w:rFonts w:hint="eastAsia" w:ascii="黑体" w:hAnsi="Times New Roman" w:eastAsia="黑体" w:cs="黑体"/>
                <w:bCs/>
                <w:sz w:val="20"/>
                <w:szCs w:val="21"/>
                <w:lang w:bidi="ar"/>
              </w:rPr>
              <w:t>填表说明：</w:t>
            </w:r>
          </w:p>
          <w:p>
            <w:pPr>
              <w:ind w:firstLine="400" w:firstLineChars="200"/>
              <w:rPr>
                <w:rFonts w:eastAsia="仿宋_GB2312"/>
                <w:sz w:val="32"/>
                <w:szCs w:val="32"/>
              </w:rPr>
            </w:pPr>
            <w:r>
              <w:rPr>
                <w:rFonts w:hint="eastAsia" w:ascii="宋体" w:hAnsi="Times New Roman" w:eastAsia="宋体" w:cs="宋体"/>
                <w:bCs/>
                <w:sz w:val="20"/>
                <w:szCs w:val="21"/>
                <w:lang w:bidi="ar"/>
              </w:rPr>
              <w:t>1.本表所指出版/文献/信息传播/知识产权事务费是是指在项目实施过程中需要支付的出版费、资料费、文献检索费、信息采集与交换费、示范应用推广费、专业通信费、专利申请及其他知识产权事务费等。</w:t>
            </w:r>
          </w:p>
          <w:p>
            <w:pPr>
              <w:ind w:firstLine="400" w:firstLineChars="200"/>
              <w:rPr>
                <w:rFonts w:ascii="宋体" w:hAnsi="Times New Roman" w:eastAsia="宋体" w:cs="宋体"/>
                <w:sz w:val="20"/>
                <w:szCs w:val="20"/>
              </w:rPr>
            </w:pPr>
            <w:r>
              <w:rPr>
                <w:rFonts w:hint="eastAsia" w:ascii="宋体" w:hAnsi="Times New Roman" w:eastAsia="宋体" w:cs="宋体"/>
                <w:bCs/>
                <w:sz w:val="20"/>
                <w:szCs w:val="21"/>
                <w:lang w:bidi="ar"/>
              </w:rPr>
              <w:t>2.</w:t>
            </w:r>
            <w:r>
              <w:rPr>
                <w:rFonts w:hint="eastAsia" w:ascii="宋体" w:hAnsi="Times New Roman" w:eastAsia="宋体" w:cs="宋体"/>
                <w:bCs/>
                <w:sz w:val="20"/>
                <w:szCs w:val="20"/>
                <w:lang w:bidi="ar"/>
              </w:rPr>
              <w:t>本表填列</w:t>
            </w:r>
            <w:r>
              <w:rPr>
                <w:rFonts w:hint="eastAsia" w:ascii="宋体" w:hAnsi="Times New Roman" w:eastAsia="宋体" w:cs="宋体"/>
                <w:sz w:val="20"/>
                <w:szCs w:val="20"/>
                <w:lang w:bidi="ar"/>
              </w:rPr>
              <w:t>各项经费预算的名称、单价、数量等内容，</w:t>
            </w:r>
            <w:r>
              <w:rPr>
                <w:rFonts w:hint="eastAsia" w:ascii="宋体" w:hAnsi="Times New Roman" w:eastAsia="宋体" w:cs="宋体"/>
                <w:bCs/>
                <w:sz w:val="20"/>
                <w:szCs w:val="20"/>
                <w:lang w:bidi="ar"/>
              </w:rPr>
              <w:t>并简要填写</w:t>
            </w:r>
            <w:r>
              <w:rPr>
                <w:rFonts w:hint="eastAsia" w:ascii="宋体" w:hAnsi="Times New Roman" w:eastAsia="宋体" w:cs="宋体"/>
                <w:sz w:val="20"/>
                <w:szCs w:val="20"/>
                <w:lang w:bidi="ar"/>
              </w:rPr>
              <w:t>用于的具体任务和必要性，</w:t>
            </w:r>
            <w:r>
              <w:rPr>
                <w:rFonts w:hint="eastAsia" w:ascii="宋体" w:hAnsi="Times New Roman" w:eastAsia="宋体" w:cs="宋体"/>
                <w:bCs/>
                <w:sz w:val="20"/>
                <w:szCs w:val="20"/>
                <w:lang w:bidi="ar"/>
              </w:rPr>
              <w:t>详细描述须在《预算补充说明书》中填写</w:t>
            </w:r>
            <w:r>
              <w:rPr>
                <w:rFonts w:hint="eastAsia" w:ascii="宋体" w:hAnsi="Times New Roman" w:eastAsia="宋体" w:cs="宋体"/>
                <w:sz w:val="20"/>
                <w:szCs w:val="20"/>
                <w:lang w:bidi="ar"/>
              </w:rPr>
              <w:t>。</w:t>
            </w:r>
          </w:p>
          <w:p>
            <w:pPr>
              <w:autoSpaceDE w:val="0"/>
              <w:autoSpaceDN w:val="0"/>
              <w:ind w:firstLine="400" w:firstLineChars="200"/>
              <w:jc w:val="left"/>
              <w:rPr>
                <w:rFonts w:ascii="宋体" w:hAnsi="Times New Roman" w:eastAsia="宋体" w:cs="宋体"/>
                <w:sz w:val="20"/>
                <w:szCs w:val="20"/>
              </w:rPr>
            </w:pPr>
            <w:r>
              <w:rPr>
                <w:rFonts w:hint="eastAsia" w:ascii="宋体" w:hAnsi="Times New Roman" w:eastAsia="宋体" w:cs="宋体"/>
                <w:bCs/>
                <w:sz w:val="20"/>
                <w:szCs w:val="21"/>
                <w:lang w:bidi="ar"/>
              </w:rPr>
              <w:t>3.类别：</w:t>
            </w:r>
            <w:r>
              <w:rPr>
                <w:rFonts w:hint="eastAsia" w:ascii="宋体" w:hAnsi="Times New Roman" w:eastAsia="宋体" w:cs="宋体"/>
                <w:sz w:val="20"/>
                <w:szCs w:val="20"/>
                <w:lang w:bidi="ar"/>
              </w:rPr>
              <w:t>A.</w:t>
            </w:r>
            <w:r>
              <w:rPr>
                <w:rFonts w:hint="eastAsia" w:ascii="宋体" w:hAnsi="Times New Roman" w:eastAsia="宋体" w:cs="宋体"/>
                <w:bCs/>
                <w:sz w:val="20"/>
                <w:szCs w:val="21"/>
                <w:lang w:bidi="ar"/>
              </w:rPr>
              <w:t>出版费</w:t>
            </w:r>
            <w:r>
              <w:rPr>
                <w:rFonts w:hint="eastAsia" w:ascii="宋体" w:hAnsi="Times New Roman" w:eastAsia="宋体" w:cs="宋体"/>
                <w:sz w:val="20"/>
                <w:szCs w:val="20"/>
                <w:lang w:bidi="ar"/>
              </w:rPr>
              <w:t>、B.资料、</w:t>
            </w:r>
            <w:r>
              <w:rPr>
                <w:rFonts w:hint="eastAsia" w:ascii="宋体" w:hAnsi="Times New Roman" w:eastAsia="宋体" w:cs="宋体"/>
                <w:bCs/>
                <w:sz w:val="20"/>
                <w:szCs w:val="21"/>
                <w:lang w:bidi="ar"/>
              </w:rPr>
              <w:t>文献、信息采集及交换、专业通信费、C.示范应用推广费、D.知识产权事务费</w:t>
            </w:r>
            <w:r>
              <w:rPr>
                <w:rFonts w:hint="eastAsia" w:ascii="宋体" w:hAnsi="Times New Roman" w:eastAsia="宋体" w:cs="宋体"/>
                <w:sz w:val="20"/>
                <w:szCs w:val="20"/>
                <w:lang w:bidi="ar"/>
              </w:rPr>
              <w:t>。</w:t>
            </w:r>
          </w:p>
          <w:p>
            <w:pPr>
              <w:autoSpaceDE w:val="0"/>
              <w:autoSpaceDN w:val="0"/>
              <w:ind w:firstLine="400" w:firstLineChars="200"/>
              <w:jc w:val="left"/>
              <w:rPr>
                <w:rFonts w:ascii="黑体" w:hAnsi="Times New Roman" w:eastAsia="黑体" w:cs="黑体"/>
                <w:bCs/>
                <w:sz w:val="20"/>
                <w:szCs w:val="21"/>
              </w:rPr>
            </w:pPr>
            <w:r>
              <w:rPr>
                <w:rFonts w:hint="eastAsia" w:ascii="宋体" w:hAnsi="Times New Roman" w:eastAsia="宋体" w:cs="宋体"/>
                <w:bCs/>
                <w:sz w:val="20"/>
                <w:szCs w:val="20"/>
                <w:lang w:bidi="ar"/>
              </w:rPr>
              <w:t>4.经费使用单位应填写项目申请单位或合作单位名称。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30" w:type="dxa"/>
            <w:bottom w:w="0" w:type="dxa"/>
            <w:right w:w="30" w:type="dxa"/>
          </w:tblCellMar>
        </w:tblPrEx>
        <w:trPr>
          <w:cantSplit/>
          <w:trHeight w:val="705" w:hRule="atLeast"/>
          <w:jc w:val="center"/>
        </w:trPr>
        <w:tc>
          <w:tcPr>
            <w:tcW w:w="555" w:type="dxa"/>
            <w:tcBorders>
              <w:top w:val="single" w:color="auto" w:sz="8" w:space="0"/>
              <w:left w:val="single" w:color="auto" w:sz="8"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序号</w:t>
            </w:r>
          </w:p>
        </w:tc>
        <w:tc>
          <w:tcPr>
            <w:tcW w:w="3782" w:type="dxa"/>
            <w:tcBorders>
              <w:top w:val="single" w:color="auto" w:sz="8"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出版/文献/信息传播/知识产权事务的内容</w:t>
            </w:r>
          </w:p>
        </w:tc>
        <w:tc>
          <w:tcPr>
            <w:tcW w:w="1080" w:type="dxa"/>
            <w:tcBorders>
              <w:top w:val="single" w:color="auto" w:sz="8"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类别</w:t>
            </w:r>
          </w:p>
        </w:tc>
        <w:tc>
          <w:tcPr>
            <w:tcW w:w="1260" w:type="dxa"/>
            <w:tcBorders>
              <w:top w:val="single" w:color="auto" w:sz="8"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计算单位</w:t>
            </w:r>
          </w:p>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（填写文字）</w:t>
            </w:r>
          </w:p>
        </w:tc>
        <w:tc>
          <w:tcPr>
            <w:tcW w:w="1620" w:type="dxa"/>
            <w:tcBorders>
              <w:top w:val="single" w:color="auto" w:sz="8"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单价</w:t>
            </w:r>
          </w:p>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（万元/计算单位）</w:t>
            </w:r>
          </w:p>
        </w:tc>
        <w:tc>
          <w:tcPr>
            <w:tcW w:w="1080" w:type="dxa"/>
            <w:tcBorders>
              <w:top w:val="single" w:color="auto" w:sz="8"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数量</w:t>
            </w:r>
          </w:p>
        </w:tc>
        <w:tc>
          <w:tcPr>
            <w:tcW w:w="1260" w:type="dxa"/>
            <w:tcBorders>
              <w:top w:val="single" w:color="auto" w:sz="8"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金额</w:t>
            </w:r>
          </w:p>
        </w:tc>
        <w:tc>
          <w:tcPr>
            <w:tcW w:w="2111" w:type="dxa"/>
            <w:tcBorders>
              <w:top w:val="single" w:color="auto" w:sz="8"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用途</w:t>
            </w:r>
          </w:p>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0"/>
                <w:lang w:bidi="ar"/>
              </w:rPr>
              <w:t>（与项目任务的相关性和必要性）</w:t>
            </w:r>
          </w:p>
        </w:tc>
        <w:tc>
          <w:tcPr>
            <w:tcW w:w="1305" w:type="dxa"/>
            <w:tcBorders>
              <w:top w:val="single" w:color="auto" w:sz="8"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0"/>
                <w:lang w:bidi="ar"/>
              </w:rPr>
              <w:t>经费使用单位</w:t>
            </w:r>
          </w:p>
        </w:tc>
        <w:tc>
          <w:tcPr>
            <w:tcW w:w="1018" w:type="dxa"/>
            <w:tcBorders>
              <w:top w:val="single" w:color="auto" w:sz="8" w:space="0"/>
              <w:left w:val="single" w:color="auto" w:sz="4" w:space="0"/>
              <w:bottom w:val="single" w:color="auto" w:sz="4" w:space="0"/>
              <w:right w:val="single" w:color="auto" w:sz="8"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经费来源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30" w:type="dxa"/>
            <w:bottom w:w="0" w:type="dxa"/>
            <w:right w:w="30" w:type="dxa"/>
          </w:tblCellMar>
        </w:tblPrEx>
        <w:trPr>
          <w:cantSplit/>
          <w:trHeight w:val="397" w:hRule="atLeast"/>
          <w:jc w:val="center"/>
        </w:trPr>
        <w:tc>
          <w:tcPr>
            <w:tcW w:w="555" w:type="dxa"/>
            <w:tcBorders>
              <w:top w:val="single" w:color="auto" w:sz="4" w:space="0"/>
              <w:left w:val="single" w:color="auto" w:sz="8" w:space="0"/>
              <w:bottom w:val="single" w:color="auto" w:sz="4" w:space="0"/>
              <w:right w:val="single" w:color="auto" w:sz="4" w:space="0"/>
            </w:tcBorders>
            <w:shd w:val="clear" w:color="auto" w:fill="auto"/>
            <w:vAlign w:val="center"/>
          </w:tcPr>
          <w:p>
            <w:pPr>
              <w:autoSpaceDE w:val="0"/>
              <w:autoSpaceDN w:val="0"/>
              <w:jc w:val="center"/>
              <w:rPr>
                <w:b/>
                <w:sz w:val="20"/>
                <w:szCs w:val="21"/>
              </w:rPr>
            </w:pPr>
          </w:p>
        </w:tc>
        <w:tc>
          <w:tcPr>
            <w:tcW w:w="378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(2)</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(5)</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(6)=(4)×(5)</w:t>
            </w:r>
          </w:p>
        </w:tc>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(7)</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(8)</w:t>
            </w:r>
          </w:p>
        </w:tc>
        <w:tc>
          <w:tcPr>
            <w:tcW w:w="1018" w:type="dxa"/>
            <w:tcBorders>
              <w:top w:val="single" w:color="auto" w:sz="4" w:space="0"/>
              <w:left w:val="single" w:color="auto" w:sz="4" w:space="0"/>
              <w:bottom w:val="single" w:color="auto" w:sz="4" w:space="0"/>
              <w:right w:val="single" w:color="auto" w:sz="8"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30" w:type="dxa"/>
            <w:bottom w:w="0" w:type="dxa"/>
            <w:right w:w="30" w:type="dxa"/>
          </w:tblCellMar>
        </w:tblPrEx>
        <w:trPr>
          <w:cantSplit/>
          <w:trHeight w:val="397" w:hRule="atLeast"/>
          <w:jc w:val="center"/>
        </w:trPr>
        <w:tc>
          <w:tcPr>
            <w:tcW w:w="555" w:type="dxa"/>
            <w:tcBorders>
              <w:top w:val="single" w:color="auto" w:sz="4" w:space="0"/>
              <w:left w:val="single" w:color="auto" w:sz="8"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378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018" w:type="dxa"/>
            <w:tcBorders>
              <w:top w:val="single" w:color="auto" w:sz="4" w:space="0"/>
              <w:left w:val="single" w:color="auto" w:sz="4" w:space="0"/>
              <w:bottom w:val="single" w:color="auto" w:sz="4" w:space="0"/>
              <w:right w:val="single" w:color="auto" w:sz="8" w:space="0"/>
            </w:tcBorders>
            <w:shd w:val="clear" w:color="auto" w:fill="auto"/>
            <w:vAlign w:val="center"/>
          </w:tcPr>
          <w:p>
            <w:pPr>
              <w:autoSpaceDE w:val="0"/>
              <w:autoSpaceDN w:val="0"/>
              <w:jc w:val="center"/>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30" w:type="dxa"/>
            <w:bottom w:w="0" w:type="dxa"/>
            <w:right w:w="30" w:type="dxa"/>
          </w:tblCellMar>
        </w:tblPrEx>
        <w:trPr>
          <w:cantSplit/>
          <w:trHeight w:val="397" w:hRule="atLeast"/>
          <w:jc w:val="center"/>
        </w:trPr>
        <w:tc>
          <w:tcPr>
            <w:tcW w:w="555" w:type="dxa"/>
            <w:tcBorders>
              <w:top w:val="single" w:color="auto" w:sz="4" w:space="0"/>
              <w:left w:val="single" w:color="auto" w:sz="8"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378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018" w:type="dxa"/>
            <w:tcBorders>
              <w:top w:val="single" w:color="auto" w:sz="4" w:space="0"/>
              <w:left w:val="single" w:color="auto" w:sz="4" w:space="0"/>
              <w:bottom w:val="single" w:color="auto" w:sz="4" w:space="0"/>
              <w:right w:val="single" w:color="auto" w:sz="8" w:space="0"/>
            </w:tcBorders>
            <w:shd w:val="clear" w:color="auto" w:fill="auto"/>
            <w:vAlign w:val="center"/>
          </w:tcPr>
          <w:p>
            <w:pPr>
              <w:autoSpaceDE w:val="0"/>
              <w:autoSpaceDN w:val="0"/>
              <w:jc w:val="center"/>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30" w:type="dxa"/>
            <w:bottom w:w="0" w:type="dxa"/>
            <w:right w:w="30" w:type="dxa"/>
          </w:tblCellMar>
        </w:tblPrEx>
        <w:trPr>
          <w:cantSplit/>
          <w:trHeight w:val="397" w:hRule="atLeast"/>
          <w:jc w:val="center"/>
        </w:trPr>
        <w:tc>
          <w:tcPr>
            <w:tcW w:w="555" w:type="dxa"/>
            <w:tcBorders>
              <w:top w:val="single" w:color="auto" w:sz="4" w:space="0"/>
              <w:left w:val="single" w:color="auto" w:sz="8"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378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018" w:type="dxa"/>
            <w:tcBorders>
              <w:top w:val="single" w:color="auto" w:sz="4" w:space="0"/>
              <w:left w:val="single" w:color="auto" w:sz="4" w:space="0"/>
              <w:bottom w:val="single" w:color="auto" w:sz="4" w:space="0"/>
              <w:right w:val="single" w:color="auto" w:sz="8" w:space="0"/>
            </w:tcBorders>
            <w:shd w:val="clear" w:color="auto" w:fill="auto"/>
            <w:vAlign w:val="center"/>
          </w:tcPr>
          <w:p>
            <w:pPr>
              <w:autoSpaceDE w:val="0"/>
              <w:autoSpaceDN w:val="0"/>
              <w:jc w:val="center"/>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30" w:type="dxa"/>
            <w:bottom w:w="0" w:type="dxa"/>
            <w:right w:w="30" w:type="dxa"/>
          </w:tblCellMar>
        </w:tblPrEx>
        <w:trPr>
          <w:cantSplit/>
          <w:trHeight w:val="397" w:hRule="atLeast"/>
          <w:jc w:val="center"/>
        </w:trPr>
        <w:tc>
          <w:tcPr>
            <w:tcW w:w="555" w:type="dxa"/>
            <w:tcBorders>
              <w:top w:val="single" w:color="auto" w:sz="4" w:space="0"/>
              <w:left w:val="single" w:color="auto" w:sz="8"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378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018" w:type="dxa"/>
            <w:tcBorders>
              <w:top w:val="single" w:color="auto" w:sz="4" w:space="0"/>
              <w:left w:val="single" w:color="auto" w:sz="4" w:space="0"/>
              <w:bottom w:val="single" w:color="auto" w:sz="4" w:space="0"/>
              <w:right w:val="single" w:color="auto" w:sz="8" w:space="0"/>
            </w:tcBorders>
            <w:shd w:val="clear" w:color="auto" w:fill="auto"/>
            <w:vAlign w:val="center"/>
          </w:tcPr>
          <w:p>
            <w:pPr>
              <w:autoSpaceDE w:val="0"/>
              <w:autoSpaceDN w:val="0"/>
              <w:jc w:val="center"/>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30" w:type="dxa"/>
            <w:bottom w:w="0" w:type="dxa"/>
            <w:right w:w="30" w:type="dxa"/>
          </w:tblCellMar>
        </w:tblPrEx>
        <w:trPr>
          <w:cantSplit/>
          <w:trHeight w:val="397" w:hRule="atLeast"/>
          <w:jc w:val="center"/>
        </w:trPr>
        <w:tc>
          <w:tcPr>
            <w:tcW w:w="555" w:type="dxa"/>
            <w:tcBorders>
              <w:top w:val="single" w:color="auto" w:sz="4" w:space="0"/>
              <w:left w:val="single" w:color="auto" w:sz="8"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378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sz w:val="20"/>
                <w:szCs w:val="21"/>
              </w:rPr>
            </w:pPr>
          </w:p>
        </w:tc>
        <w:tc>
          <w:tcPr>
            <w:tcW w:w="1018" w:type="dxa"/>
            <w:tcBorders>
              <w:top w:val="single" w:color="auto" w:sz="4" w:space="0"/>
              <w:left w:val="single" w:color="auto" w:sz="4" w:space="0"/>
              <w:bottom w:val="single" w:color="auto" w:sz="4" w:space="0"/>
              <w:right w:val="single" w:color="auto" w:sz="8" w:space="0"/>
            </w:tcBorders>
            <w:shd w:val="clear" w:color="auto" w:fill="auto"/>
            <w:vAlign w:val="center"/>
          </w:tcPr>
          <w:p>
            <w:pPr>
              <w:autoSpaceDE w:val="0"/>
              <w:autoSpaceDN w:val="0"/>
              <w:jc w:val="center"/>
              <w:rPr>
                <w:sz w:val="2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30" w:type="dxa"/>
            <w:bottom w:w="0" w:type="dxa"/>
            <w:right w:w="30" w:type="dxa"/>
          </w:tblCellMar>
        </w:tblPrEx>
        <w:trPr>
          <w:cantSplit/>
          <w:trHeight w:val="397" w:hRule="atLeast"/>
          <w:jc w:val="center"/>
        </w:trPr>
        <w:tc>
          <w:tcPr>
            <w:tcW w:w="4337"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1"/>
              </w:rPr>
            </w:pPr>
            <w:r>
              <w:rPr>
                <w:rFonts w:hint="eastAsia" w:ascii="黑体" w:hAnsi="Times New Roman" w:eastAsia="黑体" w:cs="黑体"/>
                <w:sz w:val="20"/>
                <w:szCs w:val="21"/>
                <w:lang w:bidi="ar"/>
              </w:rPr>
              <w:t>累计</w:t>
            </w:r>
          </w:p>
        </w:tc>
        <w:tc>
          <w:tcPr>
            <w:tcW w:w="1080" w:type="dxa"/>
            <w:tcBorders>
              <w:top w:val="single" w:color="auto" w:sz="4" w:space="0"/>
              <w:left w:val="single" w:color="auto" w:sz="4" w:space="0"/>
              <w:bottom w:val="single" w:color="auto" w:sz="8"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1260" w:type="dxa"/>
            <w:tcBorders>
              <w:top w:val="single" w:color="auto" w:sz="4" w:space="0"/>
              <w:left w:val="single" w:color="auto" w:sz="4" w:space="0"/>
              <w:bottom w:val="single" w:color="auto" w:sz="8"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1620" w:type="dxa"/>
            <w:tcBorders>
              <w:top w:val="single" w:color="auto" w:sz="4" w:space="0"/>
              <w:left w:val="single" w:color="auto" w:sz="4" w:space="0"/>
              <w:bottom w:val="single" w:color="auto" w:sz="8"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1080" w:type="dxa"/>
            <w:tcBorders>
              <w:top w:val="single" w:color="auto" w:sz="4" w:space="0"/>
              <w:left w:val="single" w:color="auto" w:sz="4" w:space="0"/>
              <w:bottom w:val="single" w:color="auto" w:sz="8"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1260" w:type="dxa"/>
            <w:tcBorders>
              <w:top w:val="single" w:color="auto" w:sz="4" w:space="0"/>
              <w:left w:val="single" w:color="auto" w:sz="4" w:space="0"/>
              <w:bottom w:val="single" w:color="auto" w:sz="8" w:space="0"/>
              <w:right w:val="single" w:color="auto" w:sz="4" w:space="0"/>
            </w:tcBorders>
            <w:shd w:val="clear" w:color="auto" w:fill="auto"/>
            <w:vAlign w:val="center"/>
          </w:tcPr>
          <w:p>
            <w:pPr>
              <w:autoSpaceDE w:val="0"/>
              <w:autoSpaceDN w:val="0"/>
              <w:jc w:val="center"/>
              <w:rPr>
                <w:sz w:val="20"/>
                <w:szCs w:val="21"/>
              </w:rPr>
            </w:pPr>
          </w:p>
        </w:tc>
        <w:tc>
          <w:tcPr>
            <w:tcW w:w="2111" w:type="dxa"/>
            <w:tcBorders>
              <w:top w:val="single" w:color="auto" w:sz="4" w:space="0"/>
              <w:left w:val="single" w:color="auto" w:sz="4" w:space="0"/>
              <w:bottom w:val="single" w:color="auto" w:sz="8"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1305" w:type="dxa"/>
            <w:tcBorders>
              <w:top w:val="single" w:color="auto" w:sz="4" w:space="0"/>
              <w:left w:val="single" w:color="auto" w:sz="4" w:space="0"/>
              <w:bottom w:val="single" w:color="auto" w:sz="8" w:space="0"/>
              <w:right w:val="single" w:color="auto" w:sz="4" w:space="0"/>
            </w:tcBorders>
            <w:shd w:val="clear" w:color="auto" w:fill="auto"/>
            <w:vAlign w:val="center"/>
          </w:tcPr>
          <w:p>
            <w:pPr>
              <w:autoSpaceDE w:val="0"/>
              <w:autoSpaceDN w:val="0"/>
              <w:jc w:val="center"/>
              <w:rPr>
                <w:sz w:val="20"/>
                <w:szCs w:val="21"/>
              </w:rPr>
            </w:pPr>
            <w:r>
              <w:rPr>
                <w:rFonts w:ascii="Times New Roman" w:hAnsi="Times New Roman" w:eastAsia="宋体" w:cs="Times New Roman"/>
                <w:sz w:val="20"/>
                <w:szCs w:val="21"/>
                <w:lang w:bidi="ar"/>
              </w:rPr>
              <w:t>/</w:t>
            </w:r>
          </w:p>
        </w:tc>
        <w:tc>
          <w:tcPr>
            <w:tcW w:w="1018" w:type="dxa"/>
            <w:tcBorders>
              <w:top w:val="single" w:color="auto" w:sz="4" w:space="0"/>
              <w:left w:val="single" w:color="auto" w:sz="4" w:space="0"/>
              <w:bottom w:val="single" w:color="auto" w:sz="8" w:space="0"/>
              <w:right w:val="single" w:color="auto" w:sz="8" w:space="0"/>
            </w:tcBorders>
            <w:shd w:val="clear" w:color="auto" w:fill="auto"/>
            <w:vAlign w:val="center"/>
          </w:tcPr>
          <w:p>
            <w:pPr>
              <w:autoSpaceDE w:val="0"/>
              <w:autoSpaceDN w:val="0"/>
              <w:jc w:val="center"/>
              <w:rPr>
                <w:sz w:val="20"/>
                <w:szCs w:val="21"/>
              </w:rPr>
            </w:pPr>
          </w:p>
        </w:tc>
      </w:tr>
    </w:tbl>
    <w:p>
      <w:pPr>
        <w:autoSpaceDE w:val="0"/>
        <w:autoSpaceDN w:val="0"/>
        <w:spacing w:line="300" w:lineRule="auto"/>
        <w:jc w:val="left"/>
        <w:rPr>
          <w:rFonts w:ascii="黑体" w:hAnsi="Times New Roman" w:eastAsia="黑体" w:cs="黑体"/>
          <w:sz w:val="28"/>
          <w:szCs w:val="28"/>
        </w:rPr>
      </w:pPr>
    </w:p>
    <w:p>
      <w:pPr>
        <w:autoSpaceDE w:val="0"/>
        <w:autoSpaceDN w:val="0"/>
        <w:spacing w:line="300" w:lineRule="auto"/>
        <w:jc w:val="left"/>
        <w:rPr>
          <w:rFonts w:eastAsia="黑体"/>
          <w:sz w:val="28"/>
          <w:szCs w:val="28"/>
        </w:rPr>
      </w:pPr>
      <w:r>
        <w:rPr>
          <w:rFonts w:hint="eastAsia" w:ascii="黑体" w:hAnsi="Times New Roman" w:eastAsia="黑体" w:cs="黑体"/>
          <w:sz w:val="28"/>
          <w:szCs w:val="28"/>
          <w:lang w:bidi="ar"/>
        </w:rPr>
        <w:t xml:space="preserve">表2-6(2) </w:t>
      </w:r>
      <w:r>
        <w:rPr>
          <w:rFonts w:ascii="Times New Roman" w:hAnsi="Times New Roman" w:eastAsia="黑体" w:cs="Times New Roman"/>
          <w:sz w:val="28"/>
          <w:szCs w:val="28"/>
          <w:lang w:bidi="ar"/>
        </w:rPr>
        <w:t xml:space="preserve">                              </w:t>
      </w:r>
      <w:r>
        <w:rPr>
          <w:rFonts w:hint="eastAsia" w:ascii="Times New Roman" w:hAnsi="Times New Roman" w:eastAsia="黑体" w:cs="黑体"/>
          <w:sz w:val="28"/>
          <w:szCs w:val="28"/>
          <w:lang w:bidi="ar"/>
        </w:rPr>
        <w:t>软件购买、委托开发制作费预算明细表</w:t>
      </w:r>
    </w:p>
    <w:p>
      <w:pPr>
        <w:autoSpaceDE w:val="0"/>
        <w:autoSpaceDN w:val="0"/>
        <w:spacing w:line="300" w:lineRule="auto"/>
        <w:ind w:right="66"/>
        <w:jc w:val="right"/>
        <w:rPr>
          <w:rFonts w:ascii="黑体" w:hAnsi="Times New Roman" w:eastAsia="黑体" w:cs="黑体"/>
        </w:rPr>
      </w:pPr>
      <w:r>
        <w:rPr>
          <w:rFonts w:ascii="Times New Roman" w:hAnsi="Times New Roman" w:eastAsia="宋体" w:cs="Times New Roman"/>
          <w:sz w:val="20"/>
          <w:szCs w:val="21"/>
          <w:lang w:bidi="ar"/>
        </w:rPr>
        <w:tab/>
      </w:r>
      <w:r>
        <w:rPr>
          <w:rFonts w:ascii="Times New Roman" w:hAnsi="Times New Roman" w:eastAsia="宋体" w:cs="Times New Roman"/>
          <w:sz w:val="20"/>
          <w:szCs w:val="21"/>
          <w:lang w:bidi="ar"/>
        </w:rPr>
        <w:t xml:space="preserve"> </w:t>
      </w:r>
      <w:r>
        <w:rPr>
          <w:rFonts w:ascii="Times New Roman" w:hAnsi="Times New Roman" w:eastAsia="宋体" w:cs="Times New Roman"/>
          <w:sz w:val="20"/>
          <w:szCs w:val="21"/>
          <w:lang w:bidi="ar"/>
        </w:rPr>
        <w:tab/>
      </w:r>
      <w:r>
        <w:rPr>
          <w:rFonts w:hint="eastAsia" w:ascii="Times New Roman" w:hAnsi="Times New Roman" w:eastAsia="宋体" w:cs="宋体"/>
          <w:sz w:val="20"/>
          <w:szCs w:val="21"/>
          <w:lang w:bidi="ar"/>
        </w:rPr>
        <w:t>　　　　</w:t>
      </w:r>
      <w:r>
        <w:rPr>
          <w:rFonts w:ascii="Times New Roman" w:hAnsi="Times New Roman" w:eastAsia="宋体" w:cs="Times New Roman"/>
          <w:sz w:val="20"/>
          <w:szCs w:val="21"/>
          <w:lang w:bidi="ar"/>
        </w:rPr>
        <w:t xml:space="preserve">                                                                                                         </w:t>
      </w:r>
      <w:r>
        <w:rPr>
          <w:rFonts w:hint="eastAsia" w:ascii="黑体" w:hAnsi="Times New Roman" w:eastAsia="黑体" w:cs="黑体"/>
          <w:sz w:val="20"/>
          <w:szCs w:val="21"/>
          <w:lang w:bidi="ar"/>
        </w:rPr>
        <w:t>金额单位：万元</w:t>
      </w:r>
    </w:p>
    <w:tbl>
      <w:tblPr>
        <w:tblStyle w:val="7"/>
        <w:tblW w:w="159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52"/>
        <w:gridCol w:w="2516"/>
        <w:gridCol w:w="895"/>
        <w:gridCol w:w="900"/>
        <w:gridCol w:w="1260"/>
        <w:gridCol w:w="1440"/>
        <w:gridCol w:w="3585"/>
        <w:gridCol w:w="2270"/>
        <w:gridCol w:w="1707"/>
        <w:gridCol w:w="9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5926" w:type="dxa"/>
            <w:gridSpan w:val="10"/>
            <w:tcBorders>
              <w:top w:val="single" w:color="auto" w:sz="8" w:space="0"/>
              <w:left w:val="single" w:color="auto" w:sz="8" w:space="0"/>
              <w:bottom w:val="single" w:color="auto" w:sz="8" w:space="0"/>
              <w:right w:val="single" w:color="auto" w:sz="8" w:space="0"/>
            </w:tcBorders>
            <w:shd w:val="clear" w:color="auto" w:fill="auto"/>
          </w:tcPr>
          <w:p>
            <w:pPr>
              <w:snapToGrid w:val="0"/>
              <w:ind w:firstLine="400" w:firstLineChars="200"/>
              <w:rPr>
                <w:rFonts w:ascii="黑体" w:hAnsi="Times New Roman" w:eastAsia="黑体" w:cs="黑体"/>
                <w:bCs/>
                <w:sz w:val="20"/>
                <w:szCs w:val="20"/>
              </w:rPr>
            </w:pPr>
            <w:r>
              <w:rPr>
                <w:rFonts w:hint="eastAsia" w:ascii="黑体" w:hAnsi="Times New Roman" w:eastAsia="黑体" w:cs="黑体"/>
                <w:bCs/>
                <w:sz w:val="20"/>
                <w:szCs w:val="20"/>
                <w:lang w:bidi="ar"/>
              </w:rPr>
              <w:t>填表说明：</w:t>
            </w:r>
          </w:p>
          <w:p>
            <w:pPr>
              <w:ind w:firstLine="400" w:firstLineChars="200"/>
              <w:rPr>
                <w:rFonts w:ascii="宋体" w:hAnsi="Times New Roman" w:eastAsia="宋体" w:cs="宋体"/>
                <w:bCs/>
                <w:sz w:val="20"/>
                <w:szCs w:val="20"/>
              </w:rPr>
            </w:pPr>
            <w:r>
              <w:rPr>
                <w:rFonts w:hint="eastAsia" w:ascii="宋体" w:hAnsi="Times New Roman" w:eastAsia="宋体" w:cs="宋体"/>
                <w:bCs/>
                <w:sz w:val="20"/>
                <w:szCs w:val="20"/>
                <w:lang w:bidi="ar"/>
              </w:rPr>
              <w:t>1.本表填列购买或委托开发制作的软件名称、数量、单价、用途和出售或受托开发制作单位名称等，并简要填写每个软件用于的具体任务，以及购买或委托开发的必要性，详细描述须在《预算补充说明书》中填写。</w:t>
            </w:r>
          </w:p>
          <w:p>
            <w:pPr>
              <w:snapToGrid w:val="0"/>
              <w:ind w:firstLine="400" w:firstLineChars="200"/>
              <w:rPr>
                <w:rFonts w:ascii="宋体" w:hAnsi="Times New Roman" w:eastAsia="宋体" w:cs="宋体"/>
                <w:bCs/>
                <w:sz w:val="20"/>
                <w:szCs w:val="20"/>
              </w:rPr>
            </w:pPr>
            <w:r>
              <w:rPr>
                <w:rFonts w:hint="eastAsia" w:ascii="宋体" w:hAnsi="Times New Roman" w:eastAsia="宋体" w:cs="宋体"/>
                <w:bCs/>
                <w:sz w:val="20"/>
                <w:szCs w:val="20"/>
                <w:lang w:bidi="ar"/>
              </w:rPr>
              <w:t>2. 委托软件开发制作的，单价填写开发制作的工作量（万元/人月）；购买软件的，单价填写每套软件的价格（万元/套）。</w:t>
            </w:r>
          </w:p>
          <w:p>
            <w:pPr>
              <w:snapToGrid w:val="0"/>
              <w:ind w:firstLine="400" w:firstLineChars="200"/>
              <w:rPr>
                <w:rFonts w:ascii="宋体" w:hAnsi="Times New Roman" w:eastAsia="宋体" w:cs="宋体"/>
                <w:bCs/>
                <w:sz w:val="20"/>
                <w:szCs w:val="20"/>
              </w:rPr>
            </w:pPr>
            <w:r>
              <w:rPr>
                <w:rFonts w:hint="eastAsia" w:ascii="宋体" w:hAnsi="Times New Roman" w:eastAsia="宋体" w:cs="宋体"/>
                <w:bCs/>
                <w:sz w:val="20"/>
                <w:szCs w:val="20"/>
                <w:lang w:bidi="ar"/>
              </w:rPr>
              <w:t>3. 类别：A 购买、B 开发制作。</w:t>
            </w:r>
          </w:p>
          <w:p>
            <w:pPr>
              <w:snapToGrid w:val="0"/>
              <w:ind w:firstLine="400" w:firstLineChars="200"/>
              <w:rPr>
                <w:rFonts w:ascii="宋体" w:hAnsi="Times New Roman" w:eastAsia="宋体" w:cs="宋体"/>
                <w:bCs/>
                <w:sz w:val="20"/>
                <w:szCs w:val="20"/>
              </w:rPr>
            </w:pPr>
            <w:r>
              <w:rPr>
                <w:rFonts w:hint="eastAsia" w:ascii="宋体" w:hAnsi="Times New Roman" w:eastAsia="宋体" w:cs="宋体"/>
                <w:bCs/>
                <w:sz w:val="20"/>
                <w:szCs w:val="20"/>
                <w:lang w:bidi="ar"/>
              </w:rPr>
              <w:t>4.经费使用单位应填写项目申请单位或合作单位名称。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64" w:hRule="atLeast"/>
          <w:jc w:val="center"/>
        </w:trPr>
        <w:tc>
          <w:tcPr>
            <w:tcW w:w="452" w:type="dxa"/>
            <w:tcBorders>
              <w:top w:val="single" w:color="auto" w:sz="8" w:space="0"/>
              <w:left w:val="single" w:color="auto" w:sz="8"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序号</w:t>
            </w:r>
          </w:p>
        </w:tc>
        <w:tc>
          <w:tcPr>
            <w:tcW w:w="2516" w:type="dxa"/>
            <w:tcBorders>
              <w:top w:val="single" w:color="auto" w:sz="8"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宋体" w:hAnsi="Times New Roman" w:eastAsia="宋体" w:cs="宋体"/>
                <w:bCs/>
                <w:sz w:val="20"/>
                <w:szCs w:val="20"/>
                <w:lang w:bidi="ar"/>
              </w:rPr>
              <w:t>委托软件开发制作</w:t>
            </w:r>
            <w:r>
              <w:rPr>
                <w:rFonts w:hint="eastAsia" w:ascii="黑体" w:hAnsi="Times New Roman" w:eastAsia="黑体" w:cs="黑体"/>
                <w:bCs/>
                <w:sz w:val="20"/>
                <w:szCs w:val="20"/>
                <w:lang w:bidi="ar"/>
              </w:rPr>
              <w:t>软件名称</w:t>
            </w:r>
          </w:p>
        </w:tc>
        <w:tc>
          <w:tcPr>
            <w:tcW w:w="895" w:type="dxa"/>
            <w:tcBorders>
              <w:top w:val="single" w:color="auto" w:sz="8"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类别</w:t>
            </w:r>
          </w:p>
        </w:tc>
        <w:tc>
          <w:tcPr>
            <w:tcW w:w="900" w:type="dxa"/>
            <w:tcBorders>
              <w:top w:val="single" w:color="auto" w:sz="8"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单价</w:t>
            </w:r>
          </w:p>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（万元/人月）</w:t>
            </w:r>
          </w:p>
        </w:tc>
        <w:tc>
          <w:tcPr>
            <w:tcW w:w="1260" w:type="dxa"/>
            <w:tcBorders>
              <w:top w:val="single" w:color="auto" w:sz="8"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数量</w:t>
            </w:r>
          </w:p>
        </w:tc>
        <w:tc>
          <w:tcPr>
            <w:tcW w:w="1440" w:type="dxa"/>
            <w:tcBorders>
              <w:top w:val="single" w:color="auto" w:sz="8"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金额</w:t>
            </w:r>
          </w:p>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（万元）</w:t>
            </w:r>
          </w:p>
        </w:tc>
        <w:tc>
          <w:tcPr>
            <w:tcW w:w="3585" w:type="dxa"/>
            <w:tcBorders>
              <w:top w:val="single" w:color="auto" w:sz="8"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用途（与项目任务的相关性和必要性）</w:t>
            </w:r>
          </w:p>
        </w:tc>
        <w:tc>
          <w:tcPr>
            <w:tcW w:w="2270" w:type="dxa"/>
            <w:tcBorders>
              <w:top w:val="single" w:color="auto" w:sz="8" w:space="0"/>
              <w:left w:val="single" w:color="auto" w:sz="6"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受托开发制作单位名称</w:t>
            </w:r>
          </w:p>
        </w:tc>
        <w:tc>
          <w:tcPr>
            <w:tcW w:w="1707" w:type="dxa"/>
            <w:tcBorders>
              <w:top w:val="single" w:color="auto" w:sz="8"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经费使用单位</w:t>
            </w:r>
          </w:p>
        </w:tc>
        <w:tc>
          <w:tcPr>
            <w:tcW w:w="901" w:type="dxa"/>
            <w:tcBorders>
              <w:top w:val="single" w:color="auto" w:sz="8" w:space="0"/>
              <w:left w:val="single" w:color="auto" w:sz="4" w:space="0"/>
              <w:bottom w:val="single" w:color="auto" w:sz="2" w:space="0"/>
              <w:right w:val="single" w:color="auto" w:sz="8"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经费来源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tcBorders>
              <w:top w:val="single" w:color="auto" w:sz="2" w:space="0"/>
              <w:left w:val="single" w:color="auto" w:sz="8" w:space="0"/>
              <w:bottom w:val="single" w:color="auto" w:sz="2" w:space="0"/>
              <w:right w:val="single" w:color="auto" w:sz="6" w:space="0"/>
            </w:tcBorders>
            <w:shd w:val="clear" w:color="auto" w:fill="auto"/>
            <w:vAlign w:val="center"/>
          </w:tcPr>
          <w:p>
            <w:pPr>
              <w:autoSpaceDE w:val="0"/>
              <w:autoSpaceDN w:val="0"/>
              <w:jc w:val="right"/>
              <w:rPr>
                <w:rFonts w:ascii="黑体" w:hAnsi="Times New Roman" w:eastAsia="黑体" w:cs="黑体"/>
                <w:b/>
                <w:sz w:val="20"/>
                <w:szCs w:val="20"/>
              </w:rPr>
            </w:pPr>
          </w:p>
        </w:tc>
        <w:tc>
          <w:tcPr>
            <w:tcW w:w="2516"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(1)</w:t>
            </w:r>
          </w:p>
        </w:tc>
        <w:tc>
          <w:tcPr>
            <w:tcW w:w="895"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(2)</w:t>
            </w:r>
          </w:p>
        </w:tc>
        <w:tc>
          <w:tcPr>
            <w:tcW w:w="900"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(3)</w:t>
            </w:r>
          </w:p>
        </w:tc>
        <w:tc>
          <w:tcPr>
            <w:tcW w:w="1260"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(4)</w:t>
            </w:r>
          </w:p>
        </w:tc>
        <w:tc>
          <w:tcPr>
            <w:tcW w:w="1440"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(5) = (3)×(4)</w:t>
            </w:r>
          </w:p>
        </w:tc>
        <w:tc>
          <w:tcPr>
            <w:tcW w:w="3585"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(6)</w:t>
            </w:r>
          </w:p>
        </w:tc>
        <w:tc>
          <w:tcPr>
            <w:tcW w:w="2270" w:type="dxa"/>
            <w:tcBorders>
              <w:top w:val="single" w:color="auto" w:sz="2" w:space="0"/>
              <w:left w:val="single" w:color="auto" w:sz="6"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(7)</w:t>
            </w:r>
          </w:p>
        </w:tc>
        <w:tc>
          <w:tcPr>
            <w:tcW w:w="1707"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（8）</w:t>
            </w:r>
          </w:p>
        </w:tc>
        <w:tc>
          <w:tcPr>
            <w:tcW w:w="901" w:type="dxa"/>
            <w:tcBorders>
              <w:top w:val="single" w:color="auto" w:sz="2" w:space="0"/>
              <w:left w:val="single" w:color="auto" w:sz="4" w:space="0"/>
              <w:bottom w:val="single" w:color="auto" w:sz="2" w:space="0"/>
              <w:right w:val="single" w:color="auto" w:sz="8"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tcBorders>
              <w:top w:val="single" w:color="auto" w:sz="2" w:space="0"/>
              <w:left w:val="single" w:color="auto" w:sz="8"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2516"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895"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900"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1260"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1440"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3585"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2270" w:type="dxa"/>
            <w:tcBorders>
              <w:top w:val="single" w:color="auto" w:sz="2" w:space="0"/>
              <w:left w:val="single" w:color="auto" w:sz="6"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p>
        </w:tc>
        <w:tc>
          <w:tcPr>
            <w:tcW w:w="1707"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p>
        </w:tc>
        <w:tc>
          <w:tcPr>
            <w:tcW w:w="901" w:type="dxa"/>
            <w:tcBorders>
              <w:top w:val="single" w:color="auto" w:sz="2" w:space="0"/>
              <w:left w:val="single" w:color="auto" w:sz="4" w:space="0"/>
              <w:bottom w:val="single" w:color="auto" w:sz="2" w:space="0"/>
              <w:right w:val="single" w:color="auto" w:sz="8" w:space="0"/>
            </w:tcBorders>
            <w:shd w:val="clear" w:color="auto" w:fill="auto"/>
            <w:vAlign w:val="center"/>
          </w:tcPr>
          <w:p>
            <w:pPr>
              <w:autoSpaceDE w:val="0"/>
              <w:autoSpaceDN w:val="0"/>
              <w:jc w:val="center"/>
              <w:rPr>
                <w:rFonts w:ascii="黑体" w:hAnsi="Times New Roman" w:eastAsia="黑体" w:cs="黑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tcBorders>
              <w:top w:val="single" w:color="auto" w:sz="2" w:space="0"/>
              <w:left w:val="single" w:color="auto" w:sz="8"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2516"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895"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900"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1260"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1440"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3585"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2270" w:type="dxa"/>
            <w:tcBorders>
              <w:top w:val="single" w:color="auto" w:sz="2" w:space="0"/>
              <w:left w:val="single" w:color="auto" w:sz="6"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p>
        </w:tc>
        <w:tc>
          <w:tcPr>
            <w:tcW w:w="1707"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p>
        </w:tc>
        <w:tc>
          <w:tcPr>
            <w:tcW w:w="901" w:type="dxa"/>
            <w:tcBorders>
              <w:top w:val="single" w:color="auto" w:sz="2" w:space="0"/>
              <w:left w:val="single" w:color="auto" w:sz="4" w:space="0"/>
              <w:bottom w:val="single" w:color="auto" w:sz="2" w:space="0"/>
              <w:right w:val="single" w:color="auto" w:sz="8" w:space="0"/>
            </w:tcBorders>
            <w:shd w:val="clear" w:color="auto" w:fill="auto"/>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tcBorders>
              <w:top w:val="single" w:color="auto" w:sz="2" w:space="0"/>
              <w:left w:val="single" w:color="auto" w:sz="8"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2516"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895"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900"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1260"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1440"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3585"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2270" w:type="dxa"/>
            <w:tcBorders>
              <w:top w:val="single" w:color="auto" w:sz="2" w:space="0"/>
              <w:left w:val="single" w:color="auto" w:sz="6"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p>
        </w:tc>
        <w:tc>
          <w:tcPr>
            <w:tcW w:w="1707"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p>
        </w:tc>
        <w:tc>
          <w:tcPr>
            <w:tcW w:w="901" w:type="dxa"/>
            <w:tcBorders>
              <w:top w:val="single" w:color="auto" w:sz="2" w:space="0"/>
              <w:left w:val="single" w:color="auto" w:sz="4" w:space="0"/>
              <w:bottom w:val="single" w:color="auto" w:sz="2" w:space="0"/>
              <w:right w:val="single" w:color="auto" w:sz="8" w:space="0"/>
            </w:tcBorders>
            <w:shd w:val="clear" w:color="auto" w:fill="auto"/>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tcBorders>
              <w:top w:val="single" w:color="auto" w:sz="2" w:space="0"/>
              <w:left w:val="single" w:color="auto" w:sz="8"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序号</w:t>
            </w:r>
          </w:p>
        </w:tc>
        <w:tc>
          <w:tcPr>
            <w:tcW w:w="2516"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宋体" w:hAnsi="Times New Roman" w:eastAsia="宋体" w:cs="宋体"/>
                <w:bCs/>
                <w:sz w:val="20"/>
                <w:szCs w:val="20"/>
                <w:lang w:bidi="ar"/>
              </w:rPr>
              <w:t>购买</w:t>
            </w:r>
            <w:r>
              <w:rPr>
                <w:rFonts w:hint="eastAsia" w:ascii="黑体" w:hAnsi="Times New Roman" w:eastAsia="黑体" w:cs="黑体"/>
                <w:bCs/>
                <w:sz w:val="20"/>
                <w:szCs w:val="20"/>
                <w:lang w:bidi="ar"/>
              </w:rPr>
              <w:t>软件名称</w:t>
            </w:r>
          </w:p>
        </w:tc>
        <w:tc>
          <w:tcPr>
            <w:tcW w:w="895"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类别</w:t>
            </w:r>
          </w:p>
        </w:tc>
        <w:tc>
          <w:tcPr>
            <w:tcW w:w="900"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单价</w:t>
            </w:r>
          </w:p>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（万元/套）</w:t>
            </w:r>
          </w:p>
        </w:tc>
        <w:tc>
          <w:tcPr>
            <w:tcW w:w="1260"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数量</w:t>
            </w:r>
          </w:p>
        </w:tc>
        <w:tc>
          <w:tcPr>
            <w:tcW w:w="1440"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金额</w:t>
            </w:r>
          </w:p>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（万元）</w:t>
            </w:r>
          </w:p>
        </w:tc>
        <w:tc>
          <w:tcPr>
            <w:tcW w:w="3585"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用途（与项目任务的相关性和必要性）</w:t>
            </w:r>
          </w:p>
        </w:tc>
        <w:tc>
          <w:tcPr>
            <w:tcW w:w="2270" w:type="dxa"/>
            <w:tcBorders>
              <w:top w:val="single" w:color="auto" w:sz="2" w:space="0"/>
              <w:left w:val="single" w:color="auto" w:sz="6"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出售软件单位名称</w:t>
            </w:r>
          </w:p>
        </w:tc>
        <w:tc>
          <w:tcPr>
            <w:tcW w:w="1707"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经费使用单位</w:t>
            </w:r>
          </w:p>
        </w:tc>
        <w:tc>
          <w:tcPr>
            <w:tcW w:w="901" w:type="dxa"/>
            <w:tcBorders>
              <w:top w:val="single" w:color="auto" w:sz="2" w:space="0"/>
              <w:left w:val="single" w:color="auto" w:sz="4" w:space="0"/>
              <w:bottom w:val="single" w:color="auto" w:sz="2" w:space="0"/>
              <w:right w:val="single" w:color="auto" w:sz="8"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经费来源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tcBorders>
              <w:top w:val="single" w:color="auto" w:sz="2" w:space="0"/>
              <w:left w:val="single" w:color="auto" w:sz="8"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2516"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(1)</w:t>
            </w:r>
          </w:p>
        </w:tc>
        <w:tc>
          <w:tcPr>
            <w:tcW w:w="895"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(2)</w:t>
            </w:r>
          </w:p>
        </w:tc>
        <w:tc>
          <w:tcPr>
            <w:tcW w:w="900"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(3)</w:t>
            </w:r>
          </w:p>
        </w:tc>
        <w:tc>
          <w:tcPr>
            <w:tcW w:w="1260"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(4)</w:t>
            </w:r>
          </w:p>
        </w:tc>
        <w:tc>
          <w:tcPr>
            <w:tcW w:w="1440"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(5) = (3)×(4)</w:t>
            </w:r>
          </w:p>
        </w:tc>
        <w:tc>
          <w:tcPr>
            <w:tcW w:w="3585"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(6)</w:t>
            </w:r>
          </w:p>
        </w:tc>
        <w:tc>
          <w:tcPr>
            <w:tcW w:w="2270" w:type="dxa"/>
            <w:tcBorders>
              <w:top w:val="single" w:color="auto" w:sz="2" w:space="0"/>
              <w:left w:val="single" w:color="auto" w:sz="6"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(7)</w:t>
            </w:r>
          </w:p>
        </w:tc>
        <w:tc>
          <w:tcPr>
            <w:tcW w:w="1707"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（8）</w:t>
            </w:r>
          </w:p>
        </w:tc>
        <w:tc>
          <w:tcPr>
            <w:tcW w:w="901" w:type="dxa"/>
            <w:tcBorders>
              <w:top w:val="single" w:color="auto" w:sz="2" w:space="0"/>
              <w:left w:val="single" w:color="auto" w:sz="4" w:space="0"/>
              <w:bottom w:val="single" w:color="auto" w:sz="2" w:space="0"/>
              <w:right w:val="single" w:color="auto" w:sz="8"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tcBorders>
              <w:top w:val="single" w:color="auto" w:sz="2" w:space="0"/>
              <w:left w:val="single" w:color="auto" w:sz="8"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2516"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895"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900"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1260"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1440"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bCs/>
                <w:sz w:val="20"/>
                <w:szCs w:val="20"/>
              </w:rPr>
            </w:pPr>
          </w:p>
        </w:tc>
        <w:tc>
          <w:tcPr>
            <w:tcW w:w="3585" w:type="dxa"/>
            <w:tcBorders>
              <w:top w:val="single" w:color="auto" w:sz="2" w:space="0"/>
              <w:left w:val="single" w:color="auto" w:sz="6" w:space="0"/>
              <w:bottom w:val="single" w:color="auto" w:sz="2"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p>
        </w:tc>
        <w:tc>
          <w:tcPr>
            <w:tcW w:w="2270" w:type="dxa"/>
            <w:tcBorders>
              <w:top w:val="single" w:color="auto" w:sz="2" w:space="0"/>
              <w:left w:val="single" w:color="auto" w:sz="6"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p>
        </w:tc>
        <w:tc>
          <w:tcPr>
            <w:tcW w:w="1707" w:type="dxa"/>
            <w:tcBorders>
              <w:top w:val="single" w:color="auto" w:sz="2" w:space="0"/>
              <w:left w:val="single" w:color="auto" w:sz="4" w:space="0"/>
              <w:bottom w:val="single" w:color="auto" w:sz="2" w:space="0"/>
              <w:right w:val="single" w:color="auto" w:sz="4" w:space="0"/>
            </w:tcBorders>
            <w:shd w:val="clear" w:color="auto" w:fill="auto"/>
            <w:vAlign w:val="center"/>
          </w:tcPr>
          <w:p>
            <w:pPr>
              <w:autoSpaceDE w:val="0"/>
              <w:autoSpaceDN w:val="0"/>
              <w:jc w:val="center"/>
              <w:rPr>
                <w:rFonts w:ascii="黑体" w:hAnsi="Times New Roman" w:eastAsia="黑体" w:cs="黑体"/>
                <w:sz w:val="20"/>
                <w:szCs w:val="20"/>
              </w:rPr>
            </w:pPr>
          </w:p>
        </w:tc>
        <w:tc>
          <w:tcPr>
            <w:tcW w:w="901" w:type="dxa"/>
            <w:tcBorders>
              <w:top w:val="single" w:color="auto" w:sz="2" w:space="0"/>
              <w:left w:val="single" w:color="auto" w:sz="4" w:space="0"/>
              <w:bottom w:val="single" w:color="auto" w:sz="2" w:space="0"/>
              <w:right w:val="single" w:color="auto" w:sz="8" w:space="0"/>
            </w:tcBorders>
            <w:shd w:val="clear" w:color="auto" w:fill="auto"/>
            <w:vAlign w:val="center"/>
          </w:tcPr>
          <w:p>
            <w:pPr>
              <w:autoSpaceDE w:val="0"/>
              <w:autoSpaceDN w:val="0"/>
              <w:jc w:val="center"/>
              <w:rPr>
                <w:rFonts w:ascii="黑体" w:hAnsi="Times New Roman" w:eastAsia="黑体" w:cs="黑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2968" w:type="dxa"/>
            <w:gridSpan w:val="2"/>
            <w:tcBorders>
              <w:top w:val="single" w:color="auto" w:sz="2" w:space="0"/>
              <w:left w:val="single" w:color="auto" w:sz="8" w:space="0"/>
              <w:bottom w:val="single" w:color="auto" w:sz="8"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累计</w:t>
            </w:r>
          </w:p>
        </w:tc>
        <w:tc>
          <w:tcPr>
            <w:tcW w:w="895" w:type="dxa"/>
            <w:tcBorders>
              <w:top w:val="single" w:color="auto" w:sz="2" w:space="0"/>
              <w:left w:val="single" w:color="auto" w:sz="6" w:space="0"/>
              <w:bottom w:val="single" w:color="auto" w:sz="8"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900" w:type="dxa"/>
            <w:tcBorders>
              <w:top w:val="single" w:color="auto" w:sz="2" w:space="0"/>
              <w:left w:val="single" w:color="auto" w:sz="6" w:space="0"/>
              <w:bottom w:val="single" w:color="auto" w:sz="8"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1260" w:type="dxa"/>
            <w:tcBorders>
              <w:top w:val="single" w:color="auto" w:sz="2" w:space="0"/>
              <w:left w:val="single" w:color="auto" w:sz="6" w:space="0"/>
              <w:bottom w:val="single" w:color="auto" w:sz="8"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1440" w:type="dxa"/>
            <w:tcBorders>
              <w:top w:val="single" w:color="auto" w:sz="2" w:space="0"/>
              <w:left w:val="single" w:color="auto" w:sz="6" w:space="0"/>
              <w:bottom w:val="single" w:color="auto" w:sz="8"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190</w:t>
            </w:r>
          </w:p>
        </w:tc>
        <w:tc>
          <w:tcPr>
            <w:tcW w:w="3585" w:type="dxa"/>
            <w:tcBorders>
              <w:top w:val="single" w:color="auto" w:sz="2" w:space="0"/>
              <w:left w:val="single" w:color="auto" w:sz="6" w:space="0"/>
              <w:bottom w:val="single" w:color="auto" w:sz="8" w:space="0"/>
              <w:right w:val="single" w:color="auto" w:sz="6" w:space="0"/>
            </w:tcBorders>
            <w:shd w:val="clear" w:color="auto" w:fill="auto"/>
            <w:vAlign w:val="center"/>
          </w:tcPr>
          <w:p>
            <w:pPr>
              <w:autoSpaceDE w:val="0"/>
              <w:autoSpaceDN w:val="0"/>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2270" w:type="dxa"/>
            <w:tcBorders>
              <w:top w:val="single" w:color="auto" w:sz="2" w:space="0"/>
              <w:left w:val="single" w:color="auto" w:sz="6" w:space="0"/>
              <w:bottom w:val="single" w:color="auto" w:sz="8" w:space="0"/>
              <w:right w:val="single" w:color="auto" w:sz="4" w:space="0"/>
            </w:tcBorders>
            <w:shd w:val="clear" w:color="auto" w:fill="auto"/>
            <w:vAlign w:val="center"/>
          </w:tcPr>
          <w:p>
            <w:pPr>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1707" w:type="dxa"/>
            <w:tcBorders>
              <w:top w:val="single" w:color="auto" w:sz="2" w:space="0"/>
              <w:left w:val="single" w:color="auto" w:sz="4" w:space="0"/>
              <w:bottom w:val="single" w:color="auto" w:sz="8" w:space="0"/>
              <w:right w:val="single" w:color="auto" w:sz="4" w:space="0"/>
            </w:tcBorders>
            <w:shd w:val="clear" w:color="auto" w:fill="auto"/>
            <w:vAlign w:val="center"/>
          </w:tcPr>
          <w:p>
            <w:pPr>
              <w:jc w:val="center"/>
              <w:rPr>
                <w:rFonts w:ascii="黑体" w:hAnsi="Times New Roman" w:eastAsia="黑体" w:cs="黑体"/>
                <w:sz w:val="20"/>
                <w:szCs w:val="20"/>
              </w:rPr>
            </w:pPr>
            <w:r>
              <w:rPr>
                <w:rFonts w:hint="eastAsia" w:ascii="黑体" w:hAnsi="Times New Roman" w:eastAsia="黑体" w:cs="黑体"/>
                <w:sz w:val="20"/>
                <w:szCs w:val="20"/>
                <w:lang w:bidi="ar"/>
              </w:rPr>
              <w:t>/</w:t>
            </w:r>
          </w:p>
        </w:tc>
        <w:tc>
          <w:tcPr>
            <w:tcW w:w="901" w:type="dxa"/>
            <w:tcBorders>
              <w:top w:val="single" w:color="auto" w:sz="2" w:space="0"/>
              <w:left w:val="single" w:color="auto" w:sz="4" w:space="0"/>
              <w:bottom w:val="single" w:color="auto" w:sz="8" w:space="0"/>
              <w:right w:val="single" w:color="auto" w:sz="8" w:space="0"/>
            </w:tcBorders>
            <w:shd w:val="clear" w:color="auto" w:fill="auto"/>
            <w:vAlign w:val="center"/>
          </w:tcPr>
          <w:p>
            <w:pPr>
              <w:jc w:val="center"/>
              <w:rPr>
                <w:rFonts w:ascii="黑体" w:hAnsi="Times New Roman" w:eastAsia="黑体" w:cs="黑体"/>
                <w:sz w:val="20"/>
                <w:szCs w:val="20"/>
              </w:rPr>
            </w:pPr>
          </w:p>
        </w:tc>
      </w:tr>
    </w:tbl>
    <w:p>
      <w:pPr>
        <w:rPr>
          <w:rFonts w:ascii="Times New Roman" w:hAnsi="Times New Roman" w:eastAsia="宋体" w:cs="Times New Roman"/>
          <w:sz w:val="18"/>
          <w:szCs w:val="21"/>
          <w:lang w:bidi="ar"/>
        </w:rPr>
        <w:sectPr>
          <w:pgSz w:w="16840" w:h="11915" w:orient="landscape"/>
          <w:pgMar w:top="1361" w:right="1440" w:bottom="1361" w:left="1440" w:header="851" w:footer="992" w:gutter="0"/>
          <w:pgNumType w:fmt="decimal"/>
          <w:cols w:space="425" w:num="1"/>
          <w:docGrid w:type="linesAndChars" w:linePitch="312" w:charSpace="0"/>
        </w:sectPr>
      </w:pPr>
    </w:p>
    <w:p>
      <w:pPr>
        <w:widowControl/>
        <w:rPr>
          <w:rFonts w:ascii="黑体" w:hAnsi="Times New Roman" w:eastAsia="黑体" w:cs="黑体"/>
          <w:sz w:val="28"/>
          <w:szCs w:val="28"/>
        </w:rPr>
      </w:pPr>
      <w:r>
        <w:rPr>
          <w:rFonts w:hint="eastAsia" w:ascii="黑体" w:hAnsi="Times New Roman" w:eastAsia="黑体" w:cs="黑体"/>
          <w:sz w:val="28"/>
          <w:szCs w:val="28"/>
          <w:lang w:bidi="ar"/>
        </w:rPr>
        <w:t>表2-7                                       劳务费预算明细表</w:t>
      </w:r>
    </w:p>
    <w:p>
      <w:pPr>
        <w:widowControl/>
        <w:jc w:val="right"/>
        <w:rPr>
          <w:rFonts w:ascii="黑体" w:hAnsi="Times New Roman" w:eastAsia="黑体" w:cs="黑体"/>
          <w:sz w:val="28"/>
          <w:szCs w:val="28"/>
        </w:rPr>
      </w:pPr>
      <w:r>
        <w:rPr>
          <w:rFonts w:hint="eastAsia" w:ascii="黑体" w:hAnsi="Times New Roman" w:eastAsia="黑体" w:cs="黑体"/>
          <w:sz w:val="20"/>
          <w:szCs w:val="21"/>
          <w:lang w:bidi="ar"/>
        </w:rPr>
        <w:t>金额单位：万元</w:t>
      </w:r>
    </w:p>
    <w:tbl>
      <w:tblPr>
        <w:tblStyle w:val="7"/>
        <w:tblW w:w="15996" w:type="dxa"/>
        <w:jc w:val="center"/>
        <w:tblLayout w:type="fixed"/>
        <w:tblCellMar>
          <w:top w:w="0" w:type="dxa"/>
          <w:left w:w="108" w:type="dxa"/>
          <w:bottom w:w="0" w:type="dxa"/>
          <w:right w:w="108" w:type="dxa"/>
        </w:tblCellMar>
      </w:tblPr>
      <w:tblGrid>
        <w:gridCol w:w="1331"/>
        <w:gridCol w:w="1262"/>
        <w:gridCol w:w="2394"/>
        <w:gridCol w:w="3119"/>
        <w:gridCol w:w="2837"/>
        <w:gridCol w:w="1843"/>
        <w:gridCol w:w="1275"/>
        <w:gridCol w:w="1935"/>
      </w:tblGrid>
      <w:tr>
        <w:tblPrEx>
          <w:tblCellMar>
            <w:top w:w="0" w:type="dxa"/>
            <w:left w:w="108" w:type="dxa"/>
            <w:bottom w:w="0" w:type="dxa"/>
            <w:right w:w="108" w:type="dxa"/>
          </w:tblCellMar>
        </w:tblPrEx>
        <w:trPr>
          <w:trHeight w:val="600" w:hRule="atLeast"/>
          <w:jc w:val="center"/>
        </w:trPr>
        <w:tc>
          <w:tcPr>
            <w:tcW w:w="15996"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360"/>
              <w:rPr>
                <w:rFonts w:ascii="黑体" w:hAnsi="Times New Roman" w:eastAsia="黑体" w:cs="宋体"/>
                <w:kern w:val="0"/>
                <w:sz w:val="20"/>
                <w:szCs w:val="20"/>
              </w:rPr>
            </w:pPr>
            <w:r>
              <w:rPr>
                <w:rFonts w:hint="eastAsia" w:ascii="黑体" w:hAnsi="Times New Roman" w:eastAsia="黑体" w:cs="宋体"/>
                <w:kern w:val="0"/>
                <w:sz w:val="20"/>
                <w:szCs w:val="20"/>
                <w:lang w:bidi="ar"/>
              </w:rPr>
              <w:t>填表说明：</w:t>
            </w:r>
          </w:p>
          <w:p>
            <w:pPr>
              <w:ind w:firstLine="400" w:firstLineChars="200"/>
              <w:rPr>
                <w:rFonts w:ascii="宋体" w:hAnsi="Times New Roman" w:eastAsia="宋体" w:cs="宋体"/>
                <w:kern w:val="0"/>
                <w:sz w:val="20"/>
                <w:szCs w:val="20"/>
              </w:rPr>
            </w:pPr>
            <w:r>
              <w:rPr>
                <w:rFonts w:hint="eastAsia" w:ascii="宋体" w:hAnsi="Times New Roman" w:eastAsia="宋体" w:cs="宋体"/>
                <w:kern w:val="0"/>
                <w:sz w:val="20"/>
                <w:szCs w:val="20"/>
                <w:lang w:bidi="ar"/>
              </w:rPr>
              <w:t>1.本表所指劳务费是是指直接参加项目实施的项目组成人员、因项目需要引进人才和临时聘用人员的劳务性费用。劳务费发放对象须与项目实施主体签订合同。</w:t>
            </w:r>
          </w:p>
          <w:p>
            <w:pPr>
              <w:ind w:firstLine="400" w:firstLineChars="200"/>
              <w:rPr>
                <w:rFonts w:ascii="宋体" w:hAnsi="Times New Roman" w:eastAsia="宋体" w:cs="宋体"/>
                <w:kern w:val="0"/>
                <w:sz w:val="20"/>
                <w:szCs w:val="20"/>
              </w:rPr>
            </w:pPr>
            <w:r>
              <w:rPr>
                <w:rFonts w:hint="eastAsia" w:ascii="宋体" w:hAnsi="Times New Roman" w:eastAsia="宋体" w:cs="宋体"/>
                <w:kern w:val="0"/>
                <w:sz w:val="20"/>
                <w:szCs w:val="20"/>
                <w:lang w:bidi="ar"/>
              </w:rPr>
              <w:t>2.参与人员姓名、在本项目中的责任分工、投入本项目的计划全时工作时间由申请书第五项项目参与人员情况表中的内容导入，不需另行填写。</w:t>
            </w:r>
          </w:p>
          <w:p>
            <w:pPr>
              <w:ind w:firstLine="400" w:firstLineChars="200"/>
              <w:rPr>
                <w:rFonts w:ascii="宋体" w:hAnsi="Times New Roman" w:eastAsia="宋体" w:cs="宋体"/>
                <w:kern w:val="0"/>
                <w:sz w:val="20"/>
                <w:szCs w:val="20"/>
              </w:rPr>
            </w:pPr>
            <w:r>
              <w:rPr>
                <w:rFonts w:hint="eastAsia" w:ascii="宋体" w:hAnsi="Times New Roman" w:eastAsia="宋体" w:cs="宋体"/>
                <w:kern w:val="0"/>
                <w:sz w:val="20"/>
                <w:szCs w:val="20"/>
                <w:lang w:bidi="ar"/>
              </w:rPr>
              <w:t>3.劳务费预算总额=∑全时工作时间×劳务性费用标准（全时工作时间原则为国家现行有关规定的全日制工作时间）；同时参加几个项目研究的人员要严格区分在本项目中的实际工作月数，平衡公式为：本项目工作月数≤全时工作时间-∑参加其他项目工作月数。</w:t>
            </w:r>
          </w:p>
          <w:p>
            <w:pPr>
              <w:widowControl/>
              <w:ind w:firstLine="400" w:firstLineChars="200"/>
              <w:rPr>
                <w:rFonts w:ascii="黑体" w:hAnsi="Times New Roman" w:eastAsia="黑体" w:cs="宋体"/>
                <w:kern w:val="0"/>
                <w:sz w:val="20"/>
                <w:szCs w:val="20"/>
              </w:rPr>
            </w:pPr>
            <w:r>
              <w:rPr>
                <w:rFonts w:hint="eastAsia" w:ascii="宋体" w:hAnsi="Times New Roman" w:eastAsia="宋体" w:cs="宋体"/>
                <w:kern w:val="0"/>
                <w:sz w:val="20"/>
                <w:szCs w:val="20"/>
                <w:lang w:bidi="ar"/>
              </w:rPr>
              <w:t>4.劳务费应按实填报。须说明各类人员在项目中的责任分工、投入时间、支付标准等测算依据。</w:t>
            </w:r>
          </w:p>
        </w:tc>
      </w:tr>
      <w:tr>
        <w:tblPrEx>
          <w:tblCellMar>
            <w:top w:w="0" w:type="dxa"/>
            <w:left w:w="108" w:type="dxa"/>
            <w:bottom w:w="0" w:type="dxa"/>
            <w:right w:w="108" w:type="dxa"/>
          </w:tblCellMar>
        </w:tblPrEx>
        <w:trPr>
          <w:trHeight w:val="1043" w:hRule="atLeast"/>
          <w:jc w:val="center"/>
        </w:trPr>
        <w:tc>
          <w:tcPr>
            <w:tcW w:w="1331" w:type="dxa"/>
            <w:tcBorders>
              <w:top w:val="single" w:color="auto" w:sz="8" w:space="0"/>
              <w:left w:val="single" w:color="auto" w:sz="8" w:space="0"/>
              <w:bottom w:val="single" w:color="auto" w:sz="2" w:space="0"/>
              <w:right w:val="single" w:color="auto" w:sz="2" w:space="0"/>
            </w:tcBorders>
            <w:shd w:val="clear" w:color="auto" w:fill="auto"/>
            <w:vAlign w:val="center"/>
          </w:tcPr>
          <w:p>
            <w:pPr>
              <w:widowControl/>
              <w:jc w:val="center"/>
              <w:rPr>
                <w:rFonts w:ascii="黑体" w:hAnsi="Times New Roman" w:eastAsia="黑体" w:cs="宋体"/>
                <w:kern w:val="0"/>
                <w:sz w:val="18"/>
                <w:szCs w:val="18"/>
              </w:rPr>
            </w:pPr>
          </w:p>
        </w:tc>
        <w:tc>
          <w:tcPr>
            <w:tcW w:w="1262" w:type="dxa"/>
            <w:tcBorders>
              <w:top w:val="single" w:color="auto" w:sz="8" w:space="0"/>
              <w:left w:val="single" w:color="auto" w:sz="2" w:space="0"/>
              <w:bottom w:val="single" w:color="auto" w:sz="2" w:space="0"/>
              <w:right w:val="single" w:color="auto" w:sz="2" w:space="0"/>
            </w:tcBorders>
            <w:shd w:val="clear" w:color="auto" w:fill="auto"/>
            <w:vAlign w:val="center"/>
          </w:tcPr>
          <w:p>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lang w:bidi="ar"/>
              </w:rPr>
              <w:t>姓名</w:t>
            </w:r>
          </w:p>
        </w:tc>
        <w:tc>
          <w:tcPr>
            <w:tcW w:w="2394" w:type="dxa"/>
            <w:tcBorders>
              <w:top w:val="single" w:color="auto" w:sz="8" w:space="0"/>
              <w:left w:val="single" w:color="auto" w:sz="2" w:space="0"/>
              <w:bottom w:val="single" w:color="auto" w:sz="2" w:space="0"/>
              <w:right w:val="single" w:color="auto" w:sz="2" w:space="0"/>
            </w:tcBorders>
            <w:shd w:val="clear" w:color="auto" w:fill="auto"/>
            <w:vAlign w:val="center"/>
          </w:tcPr>
          <w:p>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lang w:bidi="ar"/>
              </w:rPr>
              <w:t>在本项目中的责任分工</w:t>
            </w:r>
          </w:p>
        </w:tc>
        <w:tc>
          <w:tcPr>
            <w:tcW w:w="3119" w:type="dxa"/>
            <w:tcBorders>
              <w:top w:val="single" w:color="auto" w:sz="8" w:space="0"/>
              <w:left w:val="single" w:color="auto" w:sz="2" w:space="0"/>
              <w:bottom w:val="single" w:color="auto" w:sz="2" w:space="0"/>
              <w:right w:val="single" w:color="auto" w:sz="2" w:space="0"/>
            </w:tcBorders>
            <w:shd w:val="clear" w:color="auto" w:fill="auto"/>
            <w:vAlign w:val="center"/>
          </w:tcPr>
          <w:p>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lang w:bidi="ar"/>
              </w:rPr>
              <w:t>投入本项目的计划全时工作时间（人月）</w:t>
            </w:r>
          </w:p>
        </w:tc>
        <w:tc>
          <w:tcPr>
            <w:tcW w:w="2837" w:type="dxa"/>
            <w:tcBorders>
              <w:top w:val="single" w:color="auto" w:sz="8" w:space="0"/>
              <w:left w:val="single" w:color="auto" w:sz="2" w:space="0"/>
              <w:bottom w:val="single" w:color="auto" w:sz="2" w:space="0"/>
              <w:right w:val="single" w:color="auto" w:sz="2" w:space="0"/>
            </w:tcBorders>
            <w:shd w:val="clear" w:color="auto" w:fill="auto"/>
            <w:vAlign w:val="center"/>
          </w:tcPr>
          <w:p>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lang w:bidi="ar"/>
              </w:rPr>
              <w:t>平均资助标准（万元/人月）</w:t>
            </w:r>
          </w:p>
        </w:tc>
        <w:tc>
          <w:tcPr>
            <w:tcW w:w="1843" w:type="dxa"/>
            <w:tcBorders>
              <w:top w:val="single" w:color="auto" w:sz="8" w:space="0"/>
              <w:left w:val="single" w:color="auto" w:sz="2" w:space="0"/>
              <w:bottom w:val="single" w:color="auto" w:sz="2" w:space="0"/>
              <w:right w:val="single" w:color="auto" w:sz="4" w:space="0"/>
            </w:tcBorders>
            <w:shd w:val="clear" w:color="auto" w:fill="auto"/>
            <w:vAlign w:val="center"/>
          </w:tcPr>
          <w:p>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lang w:bidi="ar"/>
              </w:rPr>
              <w:t>合计</w:t>
            </w:r>
          </w:p>
        </w:tc>
        <w:tc>
          <w:tcPr>
            <w:tcW w:w="1275" w:type="dxa"/>
            <w:tcBorders>
              <w:top w:val="single" w:color="auto" w:sz="8" w:space="0"/>
              <w:left w:val="single" w:color="auto" w:sz="4" w:space="0"/>
              <w:bottom w:val="single" w:color="auto" w:sz="2" w:space="0"/>
              <w:right w:val="single" w:color="auto" w:sz="4" w:space="0"/>
            </w:tcBorders>
            <w:shd w:val="clear" w:color="auto" w:fill="auto"/>
            <w:vAlign w:val="center"/>
          </w:tcPr>
          <w:p>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lang w:bidi="ar"/>
              </w:rPr>
              <w:t>所在单位</w:t>
            </w:r>
          </w:p>
        </w:tc>
        <w:tc>
          <w:tcPr>
            <w:tcW w:w="1935" w:type="dxa"/>
            <w:tcBorders>
              <w:top w:val="single" w:color="auto" w:sz="8" w:space="0"/>
              <w:left w:val="single" w:color="auto" w:sz="4" w:space="0"/>
              <w:bottom w:val="single" w:color="auto" w:sz="2" w:space="0"/>
              <w:right w:val="single" w:color="auto" w:sz="8" w:space="0"/>
            </w:tcBorders>
            <w:shd w:val="clear" w:color="auto" w:fill="auto"/>
            <w:vAlign w:val="center"/>
          </w:tcPr>
          <w:p>
            <w:pPr>
              <w:autoSpaceDE w:val="0"/>
              <w:autoSpaceDN w:val="0"/>
              <w:jc w:val="center"/>
              <w:rPr>
                <w:rFonts w:ascii="黑体" w:hAnsi="Times New Roman" w:eastAsia="黑体" w:cs="黑体"/>
                <w:bCs/>
                <w:sz w:val="20"/>
                <w:szCs w:val="21"/>
              </w:rPr>
            </w:pPr>
            <w:r>
              <w:rPr>
                <w:rFonts w:hint="eastAsia" w:ascii="黑体" w:hAnsi="Times New Roman" w:eastAsia="黑体" w:cs="黑体"/>
                <w:bCs/>
                <w:sz w:val="20"/>
                <w:szCs w:val="21"/>
                <w:lang w:bidi="ar"/>
              </w:rPr>
              <w:t>经费来源</w:t>
            </w:r>
          </w:p>
        </w:tc>
      </w:tr>
      <w:tr>
        <w:tblPrEx>
          <w:tblCellMar>
            <w:top w:w="0" w:type="dxa"/>
            <w:left w:w="108" w:type="dxa"/>
            <w:bottom w:w="0" w:type="dxa"/>
            <w:right w:w="108" w:type="dxa"/>
          </w:tblCellMar>
        </w:tblPrEx>
        <w:trPr>
          <w:trHeight w:val="480" w:hRule="atLeast"/>
          <w:jc w:val="center"/>
        </w:trPr>
        <w:tc>
          <w:tcPr>
            <w:tcW w:w="1331" w:type="dxa"/>
            <w:tcBorders>
              <w:top w:val="single" w:color="auto" w:sz="2" w:space="0"/>
              <w:left w:val="single" w:color="auto" w:sz="8" w:space="0"/>
              <w:bottom w:val="single" w:color="auto" w:sz="2" w:space="0"/>
              <w:right w:val="single" w:color="auto" w:sz="2" w:space="0"/>
            </w:tcBorders>
            <w:shd w:val="clear" w:color="auto" w:fill="auto"/>
            <w:vAlign w:val="center"/>
          </w:tcPr>
          <w:p>
            <w:pPr>
              <w:widowControl/>
              <w:jc w:val="center"/>
              <w:rPr>
                <w:rFonts w:ascii="黑体" w:hAnsi="Times New Roman" w:eastAsia="黑体" w:cs="宋体"/>
                <w:kern w:val="0"/>
                <w:sz w:val="18"/>
                <w:szCs w:val="18"/>
              </w:rPr>
            </w:pPr>
          </w:p>
        </w:tc>
        <w:tc>
          <w:tcPr>
            <w:tcW w:w="126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lang w:bidi="ar"/>
              </w:rPr>
              <w:t>（1）</w:t>
            </w:r>
          </w:p>
        </w:tc>
        <w:tc>
          <w:tcPr>
            <w:tcW w:w="239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lang w:bidi="ar"/>
              </w:rPr>
              <w:t>（2）</w:t>
            </w:r>
          </w:p>
        </w:tc>
        <w:tc>
          <w:tcPr>
            <w:tcW w:w="311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lang w:bidi="ar"/>
              </w:rPr>
              <w:t>（3）</w:t>
            </w:r>
          </w:p>
        </w:tc>
        <w:tc>
          <w:tcPr>
            <w:tcW w:w="28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lang w:bidi="ar"/>
              </w:rPr>
              <w:t>（4）</w:t>
            </w:r>
          </w:p>
        </w:tc>
        <w:tc>
          <w:tcPr>
            <w:tcW w:w="1843" w:type="dxa"/>
            <w:tcBorders>
              <w:top w:val="single" w:color="auto" w:sz="2" w:space="0"/>
              <w:left w:val="single" w:color="auto" w:sz="2" w:space="0"/>
              <w:bottom w:val="single" w:color="auto" w:sz="2" w:space="0"/>
              <w:right w:val="single" w:color="auto" w:sz="4" w:space="0"/>
            </w:tcBorders>
            <w:shd w:val="clear" w:color="auto" w:fill="auto"/>
            <w:vAlign w:val="center"/>
          </w:tcPr>
          <w:p>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lang w:bidi="ar"/>
              </w:rPr>
              <w:t>（5）=（3）×（4）</w:t>
            </w:r>
          </w:p>
        </w:tc>
        <w:tc>
          <w:tcPr>
            <w:tcW w:w="1275" w:type="dxa"/>
            <w:tcBorders>
              <w:top w:val="single" w:color="auto" w:sz="2" w:space="0"/>
              <w:left w:val="single" w:color="auto" w:sz="4" w:space="0"/>
              <w:bottom w:val="single" w:color="auto" w:sz="2" w:space="0"/>
              <w:right w:val="single" w:color="auto" w:sz="4" w:space="0"/>
            </w:tcBorders>
            <w:shd w:val="clear" w:color="auto" w:fill="auto"/>
            <w:vAlign w:val="center"/>
          </w:tcPr>
          <w:p>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lang w:bidi="ar"/>
              </w:rPr>
              <w:t>（6）</w:t>
            </w:r>
          </w:p>
        </w:tc>
        <w:tc>
          <w:tcPr>
            <w:tcW w:w="1935" w:type="dxa"/>
            <w:tcBorders>
              <w:top w:val="single" w:color="auto" w:sz="2" w:space="0"/>
              <w:left w:val="single" w:color="auto" w:sz="4" w:space="0"/>
              <w:bottom w:val="single" w:color="auto" w:sz="2" w:space="0"/>
              <w:right w:val="single" w:color="auto" w:sz="8" w:space="0"/>
            </w:tcBorders>
            <w:shd w:val="clear" w:color="auto" w:fill="auto"/>
            <w:vAlign w:val="center"/>
          </w:tcPr>
          <w:p>
            <w:pPr>
              <w:autoSpaceDE w:val="0"/>
              <w:autoSpaceDN w:val="0"/>
              <w:jc w:val="center"/>
              <w:rPr>
                <w:rFonts w:ascii="黑体" w:hAnsi="Times New Roman" w:eastAsia="黑体" w:cs="黑体"/>
                <w:bCs/>
                <w:sz w:val="20"/>
                <w:szCs w:val="20"/>
              </w:rPr>
            </w:pPr>
            <w:r>
              <w:rPr>
                <w:rFonts w:hint="eastAsia" w:ascii="黑体" w:hAnsi="Times New Roman" w:eastAsia="黑体" w:cs="黑体"/>
                <w:bCs/>
                <w:sz w:val="20"/>
                <w:szCs w:val="20"/>
                <w:lang w:bidi="ar"/>
              </w:rPr>
              <w:t>（7）</w:t>
            </w:r>
          </w:p>
        </w:tc>
      </w:tr>
      <w:tr>
        <w:tblPrEx>
          <w:tblCellMar>
            <w:top w:w="0" w:type="dxa"/>
            <w:left w:w="108" w:type="dxa"/>
            <w:bottom w:w="0" w:type="dxa"/>
            <w:right w:w="108" w:type="dxa"/>
          </w:tblCellMar>
        </w:tblPrEx>
        <w:trPr>
          <w:trHeight w:val="360" w:hRule="atLeast"/>
          <w:jc w:val="center"/>
        </w:trPr>
        <w:tc>
          <w:tcPr>
            <w:tcW w:w="1331" w:type="dxa"/>
            <w:tcBorders>
              <w:top w:val="single" w:color="auto" w:sz="2" w:space="0"/>
              <w:left w:val="single" w:color="auto" w:sz="8" w:space="0"/>
              <w:bottom w:val="single" w:color="auto" w:sz="8" w:space="0"/>
              <w:right w:val="single" w:color="auto" w:sz="2" w:space="0"/>
            </w:tcBorders>
            <w:shd w:val="clear" w:color="auto" w:fill="auto"/>
            <w:vAlign w:val="center"/>
          </w:tcPr>
          <w:p>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lang w:bidi="ar"/>
              </w:rPr>
              <w:t>项目责任人</w:t>
            </w:r>
          </w:p>
        </w:tc>
        <w:tc>
          <w:tcPr>
            <w:tcW w:w="1262"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黑体" w:hAnsi="Times New Roman" w:eastAsia="黑体" w:cs="宋体"/>
                <w:kern w:val="0"/>
                <w:sz w:val="18"/>
                <w:szCs w:val="18"/>
              </w:rPr>
            </w:pPr>
          </w:p>
        </w:tc>
        <w:tc>
          <w:tcPr>
            <w:tcW w:w="2394"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黑体" w:hAnsi="Times New Roman" w:eastAsia="黑体" w:cs="宋体"/>
                <w:kern w:val="0"/>
                <w:sz w:val="18"/>
                <w:szCs w:val="18"/>
              </w:rPr>
            </w:pPr>
          </w:p>
        </w:tc>
        <w:tc>
          <w:tcPr>
            <w:tcW w:w="3119"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黑体" w:hAnsi="Times New Roman" w:eastAsia="黑体" w:cs="宋体"/>
                <w:kern w:val="0"/>
                <w:sz w:val="18"/>
                <w:szCs w:val="18"/>
              </w:rPr>
            </w:pPr>
          </w:p>
        </w:tc>
        <w:tc>
          <w:tcPr>
            <w:tcW w:w="2837"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黑体" w:hAnsi="Times New Roman" w:eastAsia="黑体" w:cs="宋体"/>
                <w:kern w:val="0"/>
                <w:sz w:val="18"/>
                <w:szCs w:val="18"/>
              </w:rPr>
            </w:pPr>
          </w:p>
        </w:tc>
        <w:tc>
          <w:tcPr>
            <w:tcW w:w="1843" w:type="dxa"/>
            <w:tcBorders>
              <w:top w:val="single" w:color="auto" w:sz="2" w:space="0"/>
              <w:left w:val="single" w:color="auto" w:sz="2" w:space="0"/>
              <w:bottom w:val="single" w:color="auto" w:sz="8" w:space="0"/>
              <w:right w:val="single" w:color="auto" w:sz="4" w:space="0"/>
            </w:tcBorders>
            <w:shd w:val="clear" w:color="auto" w:fill="auto"/>
            <w:vAlign w:val="center"/>
          </w:tcPr>
          <w:p>
            <w:pPr>
              <w:widowControl/>
              <w:jc w:val="center"/>
              <w:rPr>
                <w:rFonts w:ascii="黑体" w:hAnsi="Times New Roman" w:eastAsia="黑体" w:cs="宋体"/>
                <w:kern w:val="0"/>
                <w:sz w:val="24"/>
                <w:szCs w:val="21"/>
              </w:rPr>
            </w:pPr>
          </w:p>
        </w:tc>
        <w:tc>
          <w:tcPr>
            <w:tcW w:w="1275" w:type="dxa"/>
            <w:tcBorders>
              <w:top w:val="single" w:color="auto" w:sz="2" w:space="0"/>
              <w:left w:val="single" w:color="auto" w:sz="4" w:space="0"/>
              <w:bottom w:val="single" w:color="auto" w:sz="8" w:space="0"/>
              <w:right w:val="single" w:color="auto" w:sz="4" w:space="0"/>
            </w:tcBorders>
            <w:shd w:val="clear" w:color="auto" w:fill="auto"/>
            <w:vAlign w:val="center"/>
          </w:tcPr>
          <w:p>
            <w:pPr>
              <w:widowControl/>
              <w:jc w:val="center"/>
              <w:rPr>
                <w:rFonts w:ascii="黑体" w:hAnsi="Times New Roman" w:eastAsia="黑体" w:cs="宋体"/>
                <w:kern w:val="0"/>
                <w:sz w:val="24"/>
                <w:szCs w:val="21"/>
              </w:rPr>
            </w:pPr>
          </w:p>
        </w:tc>
        <w:tc>
          <w:tcPr>
            <w:tcW w:w="1935" w:type="dxa"/>
            <w:tcBorders>
              <w:top w:val="single" w:color="auto" w:sz="2" w:space="0"/>
              <w:left w:val="single" w:color="auto" w:sz="4" w:space="0"/>
              <w:bottom w:val="single" w:color="auto" w:sz="8" w:space="0"/>
              <w:right w:val="single" w:color="auto" w:sz="8" w:space="0"/>
            </w:tcBorders>
            <w:shd w:val="clear" w:color="auto" w:fill="auto"/>
            <w:vAlign w:val="center"/>
          </w:tcPr>
          <w:p>
            <w:pPr>
              <w:widowControl/>
              <w:jc w:val="center"/>
              <w:rPr>
                <w:rFonts w:ascii="黑体" w:hAnsi="Times New Roman" w:eastAsia="黑体" w:cs="宋体"/>
                <w:kern w:val="0"/>
                <w:sz w:val="24"/>
                <w:szCs w:val="21"/>
              </w:rPr>
            </w:pPr>
          </w:p>
        </w:tc>
      </w:tr>
      <w:tr>
        <w:tblPrEx>
          <w:tblCellMar>
            <w:top w:w="0" w:type="dxa"/>
            <w:left w:w="108" w:type="dxa"/>
            <w:bottom w:w="0" w:type="dxa"/>
            <w:right w:w="108" w:type="dxa"/>
          </w:tblCellMar>
        </w:tblPrEx>
        <w:trPr>
          <w:trHeight w:val="360" w:hRule="atLeast"/>
          <w:jc w:val="center"/>
        </w:trPr>
        <w:tc>
          <w:tcPr>
            <w:tcW w:w="1331" w:type="dxa"/>
            <w:vMerge w:val="restart"/>
            <w:tcBorders>
              <w:top w:val="single" w:color="auto" w:sz="8" w:space="0"/>
              <w:left w:val="single" w:color="auto" w:sz="8" w:space="0"/>
              <w:bottom w:val="single" w:color="auto" w:sz="8" w:space="0"/>
              <w:right w:val="single" w:color="auto" w:sz="2" w:space="0"/>
            </w:tcBorders>
            <w:shd w:val="clear" w:color="auto" w:fill="auto"/>
            <w:vAlign w:val="center"/>
          </w:tcPr>
          <w:p>
            <w:pPr>
              <w:widowControl/>
              <w:jc w:val="center"/>
              <w:rPr>
                <w:rFonts w:ascii="黑体" w:hAnsi="Times New Roman" w:eastAsia="黑体" w:cs="宋体"/>
                <w:kern w:val="0"/>
                <w:sz w:val="18"/>
                <w:szCs w:val="18"/>
              </w:rPr>
            </w:pPr>
            <w:r>
              <w:rPr>
                <w:rFonts w:hint="eastAsia" w:ascii="黑体" w:hAnsi="Times New Roman" w:eastAsia="黑体" w:cs="宋体"/>
                <w:kern w:val="0"/>
                <w:sz w:val="18"/>
                <w:szCs w:val="18"/>
                <w:lang w:bidi="ar"/>
              </w:rPr>
              <w:t>项目成员</w:t>
            </w:r>
          </w:p>
        </w:tc>
        <w:tc>
          <w:tcPr>
            <w:tcW w:w="1262" w:type="dxa"/>
            <w:tcBorders>
              <w:top w:val="single" w:color="auto" w:sz="8" w:space="0"/>
              <w:left w:val="single" w:color="auto" w:sz="2" w:space="0"/>
              <w:bottom w:val="single" w:color="auto" w:sz="2" w:space="0"/>
              <w:right w:val="single" w:color="auto" w:sz="2" w:space="0"/>
            </w:tcBorders>
            <w:shd w:val="clear" w:color="auto" w:fill="auto"/>
          </w:tcPr>
          <w:p>
            <w:pPr>
              <w:widowControl/>
              <w:jc w:val="center"/>
              <w:rPr>
                <w:rFonts w:ascii="黑体" w:hAnsi="Times New Roman" w:eastAsia="黑体" w:cs="宋体"/>
                <w:kern w:val="0"/>
                <w:sz w:val="18"/>
                <w:szCs w:val="18"/>
              </w:rPr>
            </w:pPr>
          </w:p>
        </w:tc>
        <w:tc>
          <w:tcPr>
            <w:tcW w:w="2394" w:type="dxa"/>
            <w:tcBorders>
              <w:top w:val="single" w:color="auto" w:sz="8" w:space="0"/>
              <w:left w:val="single" w:color="auto" w:sz="2" w:space="0"/>
              <w:bottom w:val="single" w:color="auto" w:sz="2" w:space="0"/>
              <w:right w:val="single" w:color="auto" w:sz="2" w:space="0"/>
            </w:tcBorders>
            <w:shd w:val="clear" w:color="auto" w:fill="auto"/>
          </w:tcPr>
          <w:p>
            <w:pPr>
              <w:widowControl/>
              <w:jc w:val="center"/>
              <w:rPr>
                <w:rFonts w:ascii="黑体" w:hAnsi="Times New Roman" w:eastAsia="黑体" w:cs="宋体"/>
                <w:kern w:val="0"/>
                <w:sz w:val="18"/>
                <w:szCs w:val="18"/>
              </w:rPr>
            </w:pPr>
          </w:p>
        </w:tc>
        <w:tc>
          <w:tcPr>
            <w:tcW w:w="3119" w:type="dxa"/>
            <w:tcBorders>
              <w:top w:val="single" w:color="auto" w:sz="8" w:space="0"/>
              <w:left w:val="single" w:color="auto" w:sz="2" w:space="0"/>
              <w:bottom w:val="single" w:color="auto" w:sz="2" w:space="0"/>
              <w:right w:val="single" w:color="auto" w:sz="2" w:space="0"/>
            </w:tcBorders>
            <w:shd w:val="clear" w:color="auto" w:fill="auto"/>
          </w:tcPr>
          <w:p>
            <w:pPr>
              <w:widowControl/>
              <w:jc w:val="center"/>
              <w:rPr>
                <w:rFonts w:ascii="黑体" w:hAnsi="Times New Roman" w:eastAsia="黑体" w:cs="宋体"/>
                <w:kern w:val="0"/>
                <w:sz w:val="18"/>
                <w:szCs w:val="18"/>
              </w:rPr>
            </w:pPr>
          </w:p>
        </w:tc>
        <w:tc>
          <w:tcPr>
            <w:tcW w:w="2837" w:type="dxa"/>
            <w:tcBorders>
              <w:top w:val="single" w:color="auto" w:sz="8" w:space="0"/>
              <w:left w:val="single" w:color="auto" w:sz="2" w:space="0"/>
              <w:bottom w:val="single" w:color="auto" w:sz="2" w:space="0"/>
              <w:right w:val="single" w:color="auto" w:sz="2" w:space="0"/>
            </w:tcBorders>
            <w:shd w:val="clear" w:color="auto" w:fill="auto"/>
          </w:tcPr>
          <w:p>
            <w:pPr>
              <w:widowControl/>
              <w:jc w:val="center"/>
              <w:rPr>
                <w:rFonts w:ascii="黑体" w:hAnsi="Times New Roman" w:eastAsia="黑体" w:cs="宋体"/>
                <w:kern w:val="0"/>
                <w:sz w:val="18"/>
                <w:szCs w:val="18"/>
              </w:rPr>
            </w:pPr>
          </w:p>
        </w:tc>
        <w:tc>
          <w:tcPr>
            <w:tcW w:w="1843" w:type="dxa"/>
            <w:tcBorders>
              <w:top w:val="single" w:color="auto" w:sz="8" w:space="0"/>
              <w:left w:val="single" w:color="auto" w:sz="2" w:space="0"/>
              <w:bottom w:val="single" w:color="auto" w:sz="2" w:space="0"/>
              <w:right w:val="single" w:color="auto" w:sz="4" w:space="0"/>
            </w:tcBorders>
            <w:shd w:val="clear" w:color="auto" w:fill="auto"/>
          </w:tcPr>
          <w:p>
            <w:pPr>
              <w:widowControl/>
              <w:jc w:val="center"/>
              <w:rPr>
                <w:rFonts w:ascii="黑体" w:hAnsi="Times New Roman" w:eastAsia="黑体" w:cs="宋体"/>
                <w:kern w:val="0"/>
                <w:sz w:val="24"/>
                <w:szCs w:val="21"/>
              </w:rPr>
            </w:pPr>
          </w:p>
        </w:tc>
        <w:tc>
          <w:tcPr>
            <w:tcW w:w="1275" w:type="dxa"/>
            <w:tcBorders>
              <w:top w:val="single" w:color="auto" w:sz="8" w:space="0"/>
              <w:left w:val="single" w:color="auto" w:sz="4" w:space="0"/>
              <w:bottom w:val="single" w:color="auto" w:sz="2" w:space="0"/>
              <w:right w:val="single" w:color="auto" w:sz="4" w:space="0"/>
            </w:tcBorders>
            <w:shd w:val="clear" w:color="auto" w:fill="auto"/>
          </w:tcPr>
          <w:p>
            <w:pPr>
              <w:widowControl/>
              <w:jc w:val="center"/>
              <w:rPr>
                <w:rFonts w:ascii="黑体" w:hAnsi="Times New Roman" w:eastAsia="黑体" w:cs="宋体"/>
                <w:kern w:val="0"/>
                <w:sz w:val="24"/>
                <w:szCs w:val="21"/>
              </w:rPr>
            </w:pPr>
          </w:p>
        </w:tc>
        <w:tc>
          <w:tcPr>
            <w:tcW w:w="1935" w:type="dxa"/>
            <w:tcBorders>
              <w:top w:val="single" w:color="auto" w:sz="8" w:space="0"/>
              <w:left w:val="single" w:color="auto" w:sz="4" w:space="0"/>
              <w:bottom w:val="single" w:color="auto" w:sz="2" w:space="0"/>
              <w:right w:val="single" w:color="auto" w:sz="8" w:space="0"/>
            </w:tcBorders>
            <w:shd w:val="clear" w:color="auto" w:fill="auto"/>
          </w:tcPr>
          <w:p>
            <w:pPr>
              <w:widowControl/>
              <w:jc w:val="center"/>
              <w:rPr>
                <w:rFonts w:ascii="黑体" w:hAnsi="Times New Roman" w:eastAsia="黑体" w:cs="宋体"/>
                <w:kern w:val="0"/>
                <w:sz w:val="24"/>
                <w:szCs w:val="21"/>
              </w:rPr>
            </w:pPr>
          </w:p>
        </w:tc>
      </w:tr>
      <w:tr>
        <w:tblPrEx>
          <w:tblCellMar>
            <w:top w:w="0" w:type="dxa"/>
            <w:left w:w="108" w:type="dxa"/>
            <w:bottom w:w="0" w:type="dxa"/>
            <w:right w:w="108" w:type="dxa"/>
          </w:tblCellMar>
        </w:tblPrEx>
        <w:trPr>
          <w:trHeight w:val="360" w:hRule="atLeast"/>
          <w:jc w:val="center"/>
        </w:trPr>
        <w:tc>
          <w:tcPr>
            <w:tcW w:w="1331" w:type="dxa"/>
            <w:vMerge w:val="continue"/>
            <w:tcBorders>
              <w:top w:val="single" w:color="auto" w:sz="8" w:space="0"/>
              <w:left w:val="single" w:color="auto" w:sz="8" w:space="0"/>
              <w:bottom w:val="single" w:color="auto" w:sz="8" w:space="0"/>
              <w:right w:val="single" w:color="auto" w:sz="2" w:space="0"/>
            </w:tcBorders>
            <w:shd w:val="clear" w:color="auto" w:fill="auto"/>
            <w:vAlign w:val="center"/>
          </w:tcPr>
          <w:p>
            <w:pPr>
              <w:rPr>
                <w:rFonts w:ascii="Times New Roman" w:hAnsi="Times New Roman" w:eastAsia="Times New Roman" w:cs="Times New Roman"/>
                <w:sz w:val="20"/>
                <w:szCs w:val="20"/>
              </w:rPr>
            </w:pPr>
          </w:p>
        </w:tc>
        <w:tc>
          <w:tcPr>
            <w:tcW w:w="1262" w:type="dxa"/>
            <w:tcBorders>
              <w:top w:val="single" w:color="auto" w:sz="2" w:space="0"/>
              <w:left w:val="single" w:color="auto" w:sz="2" w:space="0"/>
              <w:bottom w:val="single" w:color="auto" w:sz="2" w:space="0"/>
              <w:right w:val="single" w:color="auto" w:sz="2" w:space="0"/>
            </w:tcBorders>
            <w:shd w:val="clear" w:color="auto" w:fill="auto"/>
          </w:tcPr>
          <w:p>
            <w:pPr>
              <w:widowControl/>
              <w:jc w:val="center"/>
              <w:rPr>
                <w:rFonts w:ascii="黑体" w:hAnsi="Times New Roman" w:eastAsia="黑体" w:cs="宋体"/>
                <w:kern w:val="0"/>
                <w:sz w:val="18"/>
                <w:szCs w:val="18"/>
              </w:rPr>
            </w:pPr>
          </w:p>
        </w:tc>
        <w:tc>
          <w:tcPr>
            <w:tcW w:w="2394" w:type="dxa"/>
            <w:tcBorders>
              <w:top w:val="single" w:color="auto" w:sz="2" w:space="0"/>
              <w:left w:val="single" w:color="auto" w:sz="2" w:space="0"/>
              <w:bottom w:val="single" w:color="auto" w:sz="2" w:space="0"/>
              <w:right w:val="single" w:color="auto" w:sz="2" w:space="0"/>
            </w:tcBorders>
            <w:shd w:val="clear" w:color="auto" w:fill="auto"/>
          </w:tcPr>
          <w:p>
            <w:pPr>
              <w:widowControl/>
              <w:jc w:val="center"/>
              <w:rPr>
                <w:rFonts w:ascii="黑体" w:hAnsi="Times New Roman" w:eastAsia="黑体" w:cs="宋体"/>
                <w:kern w:val="0"/>
                <w:sz w:val="18"/>
                <w:szCs w:val="18"/>
              </w:rPr>
            </w:pPr>
          </w:p>
        </w:tc>
        <w:tc>
          <w:tcPr>
            <w:tcW w:w="3119" w:type="dxa"/>
            <w:tcBorders>
              <w:top w:val="single" w:color="auto" w:sz="2" w:space="0"/>
              <w:left w:val="single" w:color="auto" w:sz="2" w:space="0"/>
              <w:bottom w:val="single" w:color="auto" w:sz="2" w:space="0"/>
              <w:right w:val="single" w:color="auto" w:sz="2" w:space="0"/>
            </w:tcBorders>
            <w:shd w:val="clear" w:color="auto" w:fill="auto"/>
          </w:tcPr>
          <w:p>
            <w:pPr>
              <w:widowControl/>
              <w:jc w:val="center"/>
              <w:rPr>
                <w:rFonts w:ascii="黑体" w:hAnsi="Times New Roman" w:eastAsia="黑体" w:cs="宋体"/>
                <w:kern w:val="0"/>
                <w:sz w:val="18"/>
                <w:szCs w:val="18"/>
              </w:rPr>
            </w:pPr>
          </w:p>
        </w:tc>
        <w:tc>
          <w:tcPr>
            <w:tcW w:w="2837" w:type="dxa"/>
            <w:tcBorders>
              <w:top w:val="single" w:color="auto" w:sz="2" w:space="0"/>
              <w:left w:val="single" w:color="auto" w:sz="2" w:space="0"/>
              <w:bottom w:val="single" w:color="auto" w:sz="2" w:space="0"/>
              <w:right w:val="single" w:color="auto" w:sz="2" w:space="0"/>
            </w:tcBorders>
            <w:shd w:val="clear" w:color="auto" w:fill="auto"/>
          </w:tcPr>
          <w:p>
            <w:pPr>
              <w:widowControl/>
              <w:jc w:val="center"/>
              <w:rPr>
                <w:rFonts w:ascii="黑体" w:hAnsi="Times New Roman" w:eastAsia="黑体" w:cs="宋体"/>
                <w:kern w:val="0"/>
                <w:sz w:val="18"/>
                <w:szCs w:val="18"/>
              </w:rPr>
            </w:pPr>
          </w:p>
        </w:tc>
        <w:tc>
          <w:tcPr>
            <w:tcW w:w="1843" w:type="dxa"/>
            <w:tcBorders>
              <w:top w:val="single" w:color="auto" w:sz="2" w:space="0"/>
              <w:left w:val="single" w:color="auto" w:sz="2" w:space="0"/>
              <w:bottom w:val="single" w:color="auto" w:sz="2" w:space="0"/>
              <w:right w:val="single" w:color="auto" w:sz="4" w:space="0"/>
            </w:tcBorders>
            <w:shd w:val="clear" w:color="auto" w:fill="auto"/>
          </w:tcPr>
          <w:p>
            <w:pPr>
              <w:widowControl/>
              <w:jc w:val="center"/>
              <w:rPr>
                <w:rFonts w:ascii="黑体" w:hAnsi="Times New Roman" w:eastAsia="黑体" w:cs="宋体"/>
                <w:kern w:val="0"/>
                <w:sz w:val="24"/>
                <w:szCs w:val="21"/>
              </w:rPr>
            </w:pPr>
          </w:p>
        </w:tc>
        <w:tc>
          <w:tcPr>
            <w:tcW w:w="1275" w:type="dxa"/>
            <w:tcBorders>
              <w:top w:val="single" w:color="auto" w:sz="2" w:space="0"/>
              <w:left w:val="single" w:color="auto" w:sz="4" w:space="0"/>
              <w:bottom w:val="single" w:color="auto" w:sz="2" w:space="0"/>
              <w:right w:val="single" w:color="auto" w:sz="4" w:space="0"/>
            </w:tcBorders>
            <w:shd w:val="clear" w:color="auto" w:fill="auto"/>
          </w:tcPr>
          <w:p>
            <w:pPr>
              <w:widowControl/>
              <w:jc w:val="center"/>
              <w:rPr>
                <w:rFonts w:ascii="黑体" w:hAnsi="Times New Roman" w:eastAsia="黑体" w:cs="宋体"/>
                <w:kern w:val="0"/>
                <w:sz w:val="24"/>
                <w:szCs w:val="21"/>
              </w:rPr>
            </w:pPr>
          </w:p>
        </w:tc>
        <w:tc>
          <w:tcPr>
            <w:tcW w:w="1935" w:type="dxa"/>
            <w:tcBorders>
              <w:top w:val="single" w:color="auto" w:sz="2" w:space="0"/>
              <w:left w:val="single" w:color="auto" w:sz="4" w:space="0"/>
              <w:bottom w:val="single" w:color="auto" w:sz="2" w:space="0"/>
              <w:right w:val="single" w:color="auto" w:sz="8" w:space="0"/>
            </w:tcBorders>
            <w:shd w:val="clear" w:color="auto" w:fill="auto"/>
          </w:tcPr>
          <w:p>
            <w:pPr>
              <w:widowControl/>
              <w:jc w:val="center"/>
              <w:rPr>
                <w:rFonts w:ascii="黑体" w:hAnsi="Times New Roman" w:eastAsia="黑体" w:cs="宋体"/>
                <w:kern w:val="0"/>
                <w:sz w:val="24"/>
                <w:szCs w:val="21"/>
              </w:rPr>
            </w:pPr>
          </w:p>
        </w:tc>
      </w:tr>
      <w:tr>
        <w:tblPrEx>
          <w:tblCellMar>
            <w:top w:w="0" w:type="dxa"/>
            <w:left w:w="108" w:type="dxa"/>
            <w:bottom w:w="0" w:type="dxa"/>
            <w:right w:w="108" w:type="dxa"/>
          </w:tblCellMar>
        </w:tblPrEx>
        <w:trPr>
          <w:trHeight w:val="360" w:hRule="atLeast"/>
          <w:jc w:val="center"/>
        </w:trPr>
        <w:tc>
          <w:tcPr>
            <w:tcW w:w="1331" w:type="dxa"/>
            <w:vMerge w:val="continue"/>
            <w:tcBorders>
              <w:top w:val="single" w:color="auto" w:sz="8" w:space="0"/>
              <w:left w:val="single" w:color="auto" w:sz="8" w:space="0"/>
              <w:bottom w:val="single" w:color="auto" w:sz="8" w:space="0"/>
              <w:right w:val="single" w:color="auto" w:sz="2" w:space="0"/>
            </w:tcBorders>
            <w:shd w:val="clear" w:color="auto" w:fill="auto"/>
            <w:vAlign w:val="center"/>
          </w:tcPr>
          <w:p>
            <w:pPr>
              <w:rPr>
                <w:rFonts w:ascii="Times New Roman" w:hAnsi="Times New Roman" w:eastAsia="Times New Roman" w:cs="Times New Roman"/>
                <w:sz w:val="20"/>
                <w:szCs w:val="20"/>
              </w:rPr>
            </w:pPr>
          </w:p>
        </w:tc>
        <w:tc>
          <w:tcPr>
            <w:tcW w:w="1262" w:type="dxa"/>
            <w:tcBorders>
              <w:top w:val="single" w:color="auto" w:sz="2" w:space="0"/>
              <w:left w:val="single" w:color="auto" w:sz="2" w:space="0"/>
              <w:bottom w:val="single" w:color="auto" w:sz="2" w:space="0"/>
              <w:right w:val="single" w:color="auto" w:sz="2" w:space="0"/>
            </w:tcBorders>
            <w:shd w:val="clear" w:color="auto" w:fill="auto"/>
          </w:tcPr>
          <w:p>
            <w:pPr>
              <w:widowControl/>
              <w:jc w:val="center"/>
              <w:rPr>
                <w:rFonts w:ascii="黑体" w:hAnsi="Times New Roman" w:eastAsia="黑体" w:cs="宋体"/>
                <w:kern w:val="0"/>
                <w:sz w:val="18"/>
                <w:szCs w:val="18"/>
              </w:rPr>
            </w:pPr>
          </w:p>
        </w:tc>
        <w:tc>
          <w:tcPr>
            <w:tcW w:w="2394" w:type="dxa"/>
            <w:tcBorders>
              <w:top w:val="single" w:color="auto" w:sz="2" w:space="0"/>
              <w:left w:val="single" w:color="auto" w:sz="2" w:space="0"/>
              <w:bottom w:val="single" w:color="auto" w:sz="2" w:space="0"/>
              <w:right w:val="single" w:color="auto" w:sz="2" w:space="0"/>
            </w:tcBorders>
            <w:shd w:val="clear" w:color="auto" w:fill="auto"/>
          </w:tcPr>
          <w:p>
            <w:pPr>
              <w:widowControl/>
              <w:jc w:val="center"/>
              <w:rPr>
                <w:rFonts w:ascii="黑体" w:hAnsi="Times New Roman" w:eastAsia="黑体" w:cs="宋体"/>
                <w:kern w:val="0"/>
                <w:sz w:val="18"/>
                <w:szCs w:val="18"/>
              </w:rPr>
            </w:pPr>
          </w:p>
        </w:tc>
        <w:tc>
          <w:tcPr>
            <w:tcW w:w="3119" w:type="dxa"/>
            <w:tcBorders>
              <w:top w:val="single" w:color="auto" w:sz="2" w:space="0"/>
              <w:left w:val="single" w:color="auto" w:sz="2" w:space="0"/>
              <w:bottom w:val="single" w:color="auto" w:sz="2" w:space="0"/>
              <w:right w:val="single" w:color="auto" w:sz="2" w:space="0"/>
            </w:tcBorders>
            <w:shd w:val="clear" w:color="auto" w:fill="auto"/>
          </w:tcPr>
          <w:p>
            <w:pPr>
              <w:widowControl/>
              <w:jc w:val="center"/>
              <w:rPr>
                <w:rFonts w:ascii="黑体" w:hAnsi="Times New Roman" w:eastAsia="黑体" w:cs="宋体"/>
                <w:kern w:val="0"/>
                <w:sz w:val="18"/>
                <w:szCs w:val="18"/>
              </w:rPr>
            </w:pPr>
          </w:p>
        </w:tc>
        <w:tc>
          <w:tcPr>
            <w:tcW w:w="2837" w:type="dxa"/>
            <w:tcBorders>
              <w:top w:val="single" w:color="auto" w:sz="2" w:space="0"/>
              <w:left w:val="single" w:color="auto" w:sz="2" w:space="0"/>
              <w:bottom w:val="single" w:color="auto" w:sz="2" w:space="0"/>
              <w:right w:val="single" w:color="auto" w:sz="2" w:space="0"/>
            </w:tcBorders>
            <w:shd w:val="clear" w:color="auto" w:fill="auto"/>
          </w:tcPr>
          <w:p>
            <w:pPr>
              <w:widowControl/>
              <w:jc w:val="center"/>
              <w:rPr>
                <w:rFonts w:ascii="黑体" w:hAnsi="Times New Roman" w:eastAsia="黑体" w:cs="宋体"/>
                <w:kern w:val="0"/>
                <w:sz w:val="18"/>
                <w:szCs w:val="18"/>
              </w:rPr>
            </w:pPr>
          </w:p>
        </w:tc>
        <w:tc>
          <w:tcPr>
            <w:tcW w:w="1843" w:type="dxa"/>
            <w:tcBorders>
              <w:top w:val="single" w:color="auto" w:sz="2" w:space="0"/>
              <w:left w:val="single" w:color="auto" w:sz="2" w:space="0"/>
              <w:bottom w:val="single" w:color="auto" w:sz="2" w:space="0"/>
              <w:right w:val="single" w:color="auto" w:sz="4" w:space="0"/>
            </w:tcBorders>
            <w:shd w:val="clear" w:color="auto" w:fill="auto"/>
          </w:tcPr>
          <w:p>
            <w:pPr>
              <w:widowControl/>
              <w:jc w:val="center"/>
              <w:rPr>
                <w:rFonts w:ascii="黑体" w:hAnsi="Times New Roman" w:eastAsia="黑体" w:cs="宋体"/>
                <w:kern w:val="0"/>
                <w:sz w:val="24"/>
                <w:szCs w:val="21"/>
              </w:rPr>
            </w:pPr>
          </w:p>
        </w:tc>
        <w:tc>
          <w:tcPr>
            <w:tcW w:w="1275" w:type="dxa"/>
            <w:tcBorders>
              <w:top w:val="single" w:color="auto" w:sz="2" w:space="0"/>
              <w:left w:val="single" w:color="auto" w:sz="4" w:space="0"/>
              <w:bottom w:val="single" w:color="auto" w:sz="2" w:space="0"/>
              <w:right w:val="single" w:color="auto" w:sz="4" w:space="0"/>
            </w:tcBorders>
            <w:shd w:val="clear" w:color="auto" w:fill="auto"/>
          </w:tcPr>
          <w:p>
            <w:pPr>
              <w:widowControl/>
              <w:jc w:val="center"/>
              <w:rPr>
                <w:rFonts w:ascii="黑体" w:hAnsi="Times New Roman" w:eastAsia="黑体" w:cs="宋体"/>
                <w:kern w:val="0"/>
                <w:sz w:val="24"/>
                <w:szCs w:val="21"/>
              </w:rPr>
            </w:pPr>
          </w:p>
        </w:tc>
        <w:tc>
          <w:tcPr>
            <w:tcW w:w="1935" w:type="dxa"/>
            <w:tcBorders>
              <w:top w:val="single" w:color="auto" w:sz="2" w:space="0"/>
              <w:left w:val="single" w:color="auto" w:sz="4" w:space="0"/>
              <w:bottom w:val="single" w:color="auto" w:sz="2" w:space="0"/>
              <w:right w:val="single" w:color="auto" w:sz="8" w:space="0"/>
            </w:tcBorders>
            <w:shd w:val="clear" w:color="auto" w:fill="auto"/>
          </w:tcPr>
          <w:p>
            <w:pPr>
              <w:widowControl/>
              <w:jc w:val="center"/>
              <w:rPr>
                <w:rFonts w:ascii="黑体" w:hAnsi="Times New Roman" w:eastAsia="黑体" w:cs="宋体"/>
                <w:kern w:val="0"/>
                <w:sz w:val="24"/>
                <w:szCs w:val="21"/>
              </w:rPr>
            </w:pPr>
          </w:p>
        </w:tc>
      </w:tr>
      <w:tr>
        <w:tblPrEx>
          <w:tblCellMar>
            <w:top w:w="0" w:type="dxa"/>
            <w:left w:w="108" w:type="dxa"/>
            <w:bottom w:w="0" w:type="dxa"/>
            <w:right w:w="108" w:type="dxa"/>
          </w:tblCellMar>
        </w:tblPrEx>
        <w:trPr>
          <w:trHeight w:val="360" w:hRule="atLeast"/>
          <w:jc w:val="center"/>
        </w:trPr>
        <w:tc>
          <w:tcPr>
            <w:tcW w:w="1331" w:type="dxa"/>
            <w:vMerge w:val="continue"/>
            <w:tcBorders>
              <w:top w:val="single" w:color="auto" w:sz="8" w:space="0"/>
              <w:left w:val="single" w:color="auto" w:sz="8" w:space="0"/>
              <w:bottom w:val="single" w:color="auto" w:sz="8" w:space="0"/>
              <w:right w:val="single" w:color="auto" w:sz="2" w:space="0"/>
            </w:tcBorders>
            <w:shd w:val="clear" w:color="auto" w:fill="auto"/>
            <w:vAlign w:val="center"/>
          </w:tcPr>
          <w:p>
            <w:pPr>
              <w:rPr>
                <w:rFonts w:ascii="Times New Roman" w:hAnsi="Times New Roman" w:eastAsia="Times New Roman" w:cs="Times New Roman"/>
                <w:sz w:val="20"/>
                <w:szCs w:val="20"/>
              </w:rPr>
            </w:pPr>
          </w:p>
        </w:tc>
        <w:tc>
          <w:tcPr>
            <w:tcW w:w="1262" w:type="dxa"/>
            <w:tcBorders>
              <w:top w:val="single" w:color="auto" w:sz="2" w:space="0"/>
              <w:left w:val="single" w:color="auto" w:sz="2" w:space="0"/>
              <w:bottom w:val="single" w:color="auto" w:sz="2" w:space="0"/>
              <w:right w:val="single" w:color="auto" w:sz="2" w:space="0"/>
            </w:tcBorders>
            <w:shd w:val="clear" w:color="auto" w:fill="auto"/>
          </w:tcPr>
          <w:p>
            <w:pPr>
              <w:widowControl/>
              <w:jc w:val="center"/>
              <w:rPr>
                <w:rFonts w:ascii="黑体" w:hAnsi="Times New Roman" w:eastAsia="黑体" w:cs="宋体"/>
                <w:kern w:val="0"/>
                <w:sz w:val="18"/>
                <w:szCs w:val="18"/>
              </w:rPr>
            </w:pPr>
          </w:p>
        </w:tc>
        <w:tc>
          <w:tcPr>
            <w:tcW w:w="2394" w:type="dxa"/>
            <w:tcBorders>
              <w:top w:val="single" w:color="auto" w:sz="2" w:space="0"/>
              <w:left w:val="single" w:color="auto" w:sz="2" w:space="0"/>
              <w:bottom w:val="single" w:color="auto" w:sz="2" w:space="0"/>
              <w:right w:val="single" w:color="auto" w:sz="2" w:space="0"/>
            </w:tcBorders>
            <w:shd w:val="clear" w:color="auto" w:fill="auto"/>
          </w:tcPr>
          <w:p>
            <w:pPr>
              <w:widowControl/>
              <w:jc w:val="center"/>
              <w:rPr>
                <w:rFonts w:ascii="黑体" w:hAnsi="Times New Roman" w:eastAsia="黑体" w:cs="宋体"/>
                <w:kern w:val="0"/>
                <w:sz w:val="18"/>
                <w:szCs w:val="18"/>
              </w:rPr>
            </w:pPr>
          </w:p>
        </w:tc>
        <w:tc>
          <w:tcPr>
            <w:tcW w:w="3119" w:type="dxa"/>
            <w:tcBorders>
              <w:top w:val="single" w:color="auto" w:sz="2" w:space="0"/>
              <w:left w:val="single" w:color="auto" w:sz="2" w:space="0"/>
              <w:bottom w:val="single" w:color="auto" w:sz="2" w:space="0"/>
              <w:right w:val="single" w:color="auto" w:sz="2" w:space="0"/>
            </w:tcBorders>
            <w:shd w:val="clear" w:color="auto" w:fill="auto"/>
          </w:tcPr>
          <w:p>
            <w:pPr>
              <w:widowControl/>
              <w:jc w:val="center"/>
              <w:rPr>
                <w:rFonts w:ascii="黑体" w:hAnsi="Times New Roman" w:eastAsia="黑体" w:cs="宋体"/>
                <w:kern w:val="0"/>
                <w:sz w:val="18"/>
                <w:szCs w:val="18"/>
              </w:rPr>
            </w:pPr>
          </w:p>
        </w:tc>
        <w:tc>
          <w:tcPr>
            <w:tcW w:w="2837" w:type="dxa"/>
            <w:tcBorders>
              <w:top w:val="single" w:color="auto" w:sz="2" w:space="0"/>
              <w:left w:val="single" w:color="auto" w:sz="2" w:space="0"/>
              <w:bottom w:val="single" w:color="auto" w:sz="2" w:space="0"/>
              <w:right w:val="single" w:color="auto" w:sz="2" w:space="0"/>
            </w:tcBorders>
            <w:shd w:val="clear" w:color="auto" w:fill="auto"/>
          </w:tcPr>
          <w:p>
            <w:pPr>
              <w:widowControl/>
              <w:jc w:val="center"/>
              <w:rPr>
                <w:rFonts w:ascii="黑体" w:hAnsi="Times New Roman" w:eastAsia="黑体" w:cs="宋体"/>
                <w:kern w:val="0"/>
                <w:sz w:val="18"/>
                <w:szCs w:val="18"/>
              </w:rPr>
            </w:pPr>
          </w:p>
        </w:tc>
        <w:tc>
          <w:tcPr>
            <w:tcW w:w="1843" w:type="dxa"/>
            <w:tcBorders>
              <w:top w:val="single" w:color="auto" w:sz="2" w:space="0"/>
              <w:left w:val="single" w:color="auto" w:sz="2" w:space="0"/>
              <w:bottom w:val="single" w:color="auto" w:sz="2" w:space="0"/>
              <w:right w:val="single" w:color="auto" w:sz="4" w:space="0"/>
            </w:tcBorders>
            <w:shd w:val="clear" w:color="auto" w:fill="auto"/>
          </w:tcPr>
          <w:p>
            <w:pPr>
              <w:widowControl/>
              <w:jc w:val="center"/>
              <w:rPr>
                <w:rFonts w:ascii="黑体" w:hAnsi="Times New Roman" w:eastAsia="黑体" w:cs="宋体"/>
                <w:kern w:val="0"/>
                <w:sz w:val="24"/>
                <w:szCs w:val="21"/>
              </w:rPr>
            </w:pPr>
          </w:p>
        </w:tc>
        <w:tc>
          <w:tcPr>
            <w:tcW w:w="1275" w:type="dxa"/>
            <w:tcBorders>
              <w:top w:val="single" w:color="auto" w:sz="2" w:space="0"/>
              <w:left w:val="single" w:color="auto" w:sz="4" w:space="0"/>
              <w:bottom w:val="single" w:color="auto" w:sz="2" w:space="0"/>
              <w:right w:val="single" w:color="auto" w:sz="4" w:space="0"/>
            </w:tcBorders>
            <w:shd w:val="clear" w:color="auto" w:fill="auto"/>
          </w:tcPr>
          <w:p>
            <w:pPr>
              <w:widowControl/>
              <w:jc w:val="center"/>
              <w:rPr>
                <w:rFonts w:ascii="黑体" w:hAnsi="Times New Roman" w:eastAsia="黑体" w:cs="宋体"/>
                <w:kern w:val="0"/>
                <w:sz w:val="24"/>
                <w:szCs w:val="21"/>
              </w:rPr>
            </w:pPr>
          </w:p>
        </w:tc>
        <w:tc>
          <w:tcPr>
            <w:tcW w:w="1935" w:type="dxa"/>
            <w:tcBorders>
              <w:top w:val="single" w:color="auto" w:sz="2" w:space="0"/>
              <w:left w:val="single" w:color="auto" w:sz="4" w:space="0"/>
              <w:bottom w:val="single" w:color="auto" w:sz="2" w:space="0"/>
              <w:right w:val="single" w:color="auto" w:sz="8" w:space="0"/>
            </w:tcBorders>
            <w:shd w:val="clear" w:color="auto" w:fill="auto"/>
          </w:tcPr>
          <w:p>
            <w:pPr>
              <w:widowControl/>
              <w:jc w:val="center"/>
              <w:rPr>
                <w:rFonts w:ascii="黑体" w:hAnsi="Times New Roman" w:eastAsia="黑体" w:cs="宋体"/>
                <w:kern w:val="0"/>
                <w:sz w:val="24"/>
                <w:szCs w:val="21"/>
              </w:rPr>
            </w:pPr>
          </w:p>
        </w:tc>
      </w:tr>
      <w:tr>
        <w:tblPrEx>
          <w:tblCellMar>
            <w:top w:w="0" w:type="dxa"/>
            <w:left w:w="108" w:type="dxa"/>
            <w:bottom w:w="0" w:type="dxa"/>
            <w:right w:w="108" w:type="dxa"/>
          </w:tblCellMar>
        </w:tblPrEx>
        <w:trPr>
          <w:trHeight w:val="360" w:hRule="atLeast"/>
          <w:jc w:val="center"/>
        </w:trPr>
        <w:tc>
          <w:tcPr>
            <w:tcW w:w="1331" w:type="dxa"/>
            <w:vMerge w:val="continue"/>
            <w:tcBorders>
              <w:top w:val="single" w:color="auto" w:sz="8" w:space="0"/>
              <w:left w:val="single" w:color="auto" w:sz="8" w:space="0"/>
              <w:bottom w:val="single" w:color="auto" w:sz="8" w:space="0"/>
              <w:right w:val="single" w:color="auto" w:sz="2" w:space="0"/>
            </w:tcBorders>
            <w:shd w:val="clear" w:color="auto" w:fill="auto"/>
            <w:vAlign w:val="center"/>
          </w:tcPr>
          <w:p>
            <w:pPr>
              <w:rPr>
                <w:rFonts w:ascii="Times New Roman" w:hAnsi="Times New Roman" w:eastAsia="Times New Roman" w:cs="Times New Roman"/>
                <w:sz w:val="20"/>
                <w:szCs w:val="20"/>
              </w:rPr>
            </w:pPr>
          </w:p>
        </w:tc>
        <w:tc>
          <w:tcPr>
            <w:tcW w:w="1262" w:type="dxa"/>
            <w:tcBorders>
              <w:top w:val="single" w:color="auto" w:sz="2" w:space="0"/>
              <w:left w:val="single" w:color="auto" w:sz="2" w:space="0"/>
              <w:bottom w:val="single" w:color="auto" w:sz="8" w:space="0"/>
              <w:right w:val="single" w:color="auto" w:sz="2" w:space="0"/>
            </w:tcBorders>
            <w:shd w:val="clear" w:color="auto" w:fill="auto"/>
          </w:tcPr>
          <w:p>
            <w:pPr>
              <w:widowControl/>
              <w:jc w:val="center"/>
              <w:rPr>
                <w:rFonts w:ascii="黑体" w:hAnsi="Times New Roman" w:eastAsia="黑体" w:cs="宋体"/>
                <w:kern w:val="0"/>
                <w:sz w:val="18"/>
                <w:szCs w:val="18"/>
              </w:rPr>
            </w:pPr>
          </w:p>
        </w:tc>
        <w:tc>
          <w:tcPr>
            <w:tcW w:w="2394" w:type="dxa"/>
            <w:tcBorders>
              <w:top w:val="single" w:color="auto" w:sz="2" w:space="0"/>
              <w:left w:val="single" w:color="auto" w:sz="2" w:space="0"/>
              <w:bottom w:val="single" w:color="auto" w:sz="8" w:space="0"/>
              <w:right w:val="single" w:color="auto" w:sz="2" w:space="0"/>
            </w:tcBorders>
            <w:shd w:val="clear" w:color="auto" w:fill="auto"/>
          </w:tcPr>
          <w:p>
            <w:pPr>
              <w:widowControl/>
              <w:jc w:val="center"/>
              <w:rPr>
                <w:rFonts w:ascii="黑体" w:hAnsi="Times New Roman" w:eastAsia="黑体" w:cs="宋体"/>
                <w:kern w:val="0"/>
                <w:sz w:val="18"/>
                <w:szCs w:val="18"/>
              </w:rPr>
            </w:pPr>
          </w:p>
        </w:tc>
        <w:tc>
          <w:tcPr>
            <w:tcW w:w="3119" w:type="dxa"/>
            <w:tcBorders>
              <w:top w:val="single" w:color="auto" w:sz="2" w:space="0"/>
              <w:left w:val="single" w:color="auto" w:sz="2" w:space="0"/>
              <w:bottom w:val="single" w:color="auto" w:sz="8" w:space="0"/>
              <w:right w:val="single" w:color="auto" w:sz="2" w:space="0"/>
            </w:tcBorders>
            <w:shd w:val="clear" w:color="auto" w:fill="auto"/>
          </w:tcPr>
          <w:p>
            <w:pPr>
              <w:widowControl/>
              <w:jc w:val="center"/>
              <w:rPr>
                <w:rFonts w:ascii="黑体" w:hAnsi="Times New Roman" w:eastAsia="黑体" w:cs="宋体"/>
                <w:kern w:val="0"/>
                <w:sz w:val="18"/>
                <w:szCs w:val="18"/>
              </w:rPr>
            </w:pPr>
          </w:p>
        </w:tc>
        <w:tc>
          <w:tcPr>
            <w:tcW w:w="2837" w:type="dxa"/>
            <w:tcBorders>
              <w:top w:val="single" w:color="auto" w:sz="2" w:space="0"/>
              <w:left w:val="single" w:color="auto" w:sz="2" w:space="0"/>
              <w:bottom w:val="single" w:color="auto" w:sz="8" w:space="0"/>
              <w:right w:val="single" w:color="auto" w:sz="2" w:space="0"/>
            </w:tcBorders>
            <w:shd w:val="clear" w:color="auto" w:fill="auto"/>
          </w:tcPr>
          <w:p>
            <w:pPr>
              <w:widowControl/>
              <w:jc w:val="center"/>
              <w:rPr>
                <w:rFonts w:ascii="黑体" w:hAnsi="Times New Roman" w:eastAsia="黑体" w:cs="宋体"/>
                <w:kern w:val="0"/>
                <w:sz w:val="18"/>
                <w:szCs w:val="18"/>
              </w:rPr>
            </w:pPr>
          </w:p>
        </w:tc>
        <w:tc>
          <w:tcPr>
            <w:tcW w:w="1843" w:type="dxa"/>
            <w:tcBorders>
              <w:top w:val="single" w:color="auto" w:sz="2" w:space="0"/>
              <w:left w:val="single" w:color="auto" w:sz="2" w:space="0"/>
              <w:bottom w:val="single" w:color="auto" w:sz="8" w:space="0"/>
              <w:right w:val="single" w:color="auto" w:sz="4" w:space="0"/>
            </w:tcBorders>
            <w:shd w:val="clear" w:color="auto" w:fill="auto"/>
          </w:tcPr>
          <w:p>
            <w:pPr>
              <w:widowControl/>
              <w:jc w:val="center"/>
              <w:rPr>
                <w:rFonts w:ascii="黑体" w:hAnsi="Times New Roman" w:eastAsia="黑体" w:cs="宋体"/>
                <w:kern w:val="0"/>
                <w:sz w:val="24"/>
                <w:szCs w:val="21"/>
              </w:rPr>
            </w:pPr>
          </w:p>
        </w:tc>
        <w:tc>
          <w:tcPr>
            <w:tcW w:w="1275" w:type="dxa"/>
            <w:tcBorders>
              <w:top w:val="single" w:color="auto" w:sz="2" w:space="0"/>
              <w:left w:val="single" w:color="auto" w:sz="4" w:space="0"/>
              <w:bottom w:val="single" w:color="auto" w:sz="8" w:space="0"/>
              <w:right w:val="single" w:color="auto" w:sz="4" w:space="0"/>
            </w:tcBorders>
            <w:shd w:val="clear" w:color="auto" w:fill="auto"/>
          </w:tcPr>
          <w:p>
            <w:pPr>
              <w:widowControl/>
              <w:jc w:val="center"/>
              <w:rPr>
                <w:rFonts w:ascii="黑体" w:hAnsi="Times New Roman" w:eastAsia="黑体" w:cs="宋体"/>
                <w:kern w:val="0"/>
                <w:sz w:val="24"/>
                <w:szCs w:val="21"/>
              </w:rPr>
            </w:pPr>
          </w:p>
        </w:tc>
        <w:tc>
          <w:tcPr>
            <w:tcW w:w="1935" w:type="dxa"/>
            <w:tcBorders>
              <w:top w:val="single" w:color="auto" w:sz="2" w:space="0"/>
              <w:left w:val="single" w:color="auto" w:sz="4" w:space="0"/>
              <w:bottom w:val="single" w:color="auto" w:sz="8" w:space="0"/>
              <w:right w:val="single" w:color="auto" w:sz="8" w:space="0"/>
            </w:tcBorders>
            <w:shd w:val="clear" w:color="auto" w:fill="auto"/>
          </w:tcPr>
          <w:p>
            <w:pPr>
              <w:widowControl/>
              <w:jc w:val="center"/>
              <w:rPr>
                <w:rFonts w:ascii="黑体" w:hAnsi="Times New Roman" w:eastAsia="黑体" w:cs="宋体"/>
                <w:kern w:val="0"/>
                <w:sz w:val="24"/>
                <w:szCs w:val="21"/>
              </w:rPr>
            </w:pPr>
          </w:p>
        </w:tc>
      </w:tr>
      <w:tr>
        <w:tblPrEx>
          <w:tblCellMar>
            <w:top w:w="0" w:type="dxa"/>
            <w:left w:w="108" w:type="dxa"/>
            <w:bottom w:w="0" w:type="dxa"/>
            <w:right w:w="108" w:type="dxa"/>
          </w:tblCellMar>
        </w:tblPrEx>
        <w:trPr>
          <w:trHeight w:val="300" w:hRule="atLeast"/>
          <w:jc w:val="center"/>
        </w:trPr>
        <w:tc>
          <w:tcPr>
            <w:tcW w:w="2593" w:type="dxa"/>
            <w:gridSpan w:val="2"/>
            <w:tcBorders>
              <w:top w:val="single" w:color="auto" w:sz="2" w:space="0"/>
              <w:left w:val="single" w:color="auto" w:sz="8" w:space="0"/>
              <w:bottom w:val="single" w:color="auto" w:sz="8" w:space="0"/>
              <w:right w:val="single" w:color="auto" w:sz="2" w:space="0"/>
            </w:tcBorders>
            <w:shd w:val="clear" w:color="auto" w:fill="auto"/>
            <w:vAlign w:val="center"/>
          </w:tcPr>
          <w:p>
            <w:pPr>
              <w:jc w:val="center"/>
              <w:rPr>
                <w:rFonts w:ascii="黑体" w:hAnsi="Times New Roman" w:eastAsia="黑体" w:cs="宋体"/>
                <w:kern w:val="0"/>
                <w:sz w:val="18"/>
                <w:szCs w:val="18"/>
              </w:rPr>
            </w:pPr>
            <w:r>
              <w:rPr>
                <w:rFonts w:hint="eastAsia" w:ascii="黑体" w:hAnsi="Times New Roman" w:eastAsia="黑体" w:cs="宋体"/>
                <w:kern w:val="0"/>
                <w:sz w:val="18"/>
                <w:szCs w:val="18"/>
                <w:lang w:bidi="ar"/>
              </w:rPr>
              <w:t>累计</w:t>
            </w:r>
          </w:p>
        </w:tc>
        <w:tc>
          <w:tcPr>
            <w:tcW w:w="2394" w:type="dxa"/>
            <w:tcBorders>
              <w:top w:val="single" w:color="auto" w:sz="2" w:space="0"/>
              <w:left w:val="single" w:color="auto" w:sz="4" w:space="0"/>
              <w:bottom w:val="single" w:color="auto" w:sz="8" w:space="0"/>
              <w:right w:val="single" w:color="auto" w:sz="2" w:space="0"/>
            </w:tcBorders>
            <w:shd w:val="clear" w:color="auto" w:fill="auto"/>
            <w:vAlign w:val="center"/>
          </w:tcPr>
          <w:p>
            <w:pPr>
              <w:jc w:val="center"/>
              <w:rPr>
                <w:rFonts w:ascii="黑体" w:hAnsi="Times New Roman" w:eastAsia="黑体" w:cs="宋体"/>
                <w:kern w:val="0"/>
                <w:sz w:val="18"/>
                <w:szCs w:val="18"/>
              </w:rPr>
            </w:pPr>
            <w:r>
              <w:rPr>
                <w:rFonts w:hint="eastAsia" w:ascii="黑体" w:hAnsi="Times New Roman" w:eastAsia="黑体" w:cs="宋体"/>
                <w:kern w:val="0"/>
                <w:sz w:val="18"/>
                <w:szCs w:val="18"/>
                <w:lang w:bidi="ar"/>
              </w:rPr>
              <w:t>/</w:t>
            </w:r>
          </w:p>
        </w:tc>
        <w:tc>
          <w:tcPr>
            <w:tcW w:w="3119" w:type="dxa"/>
            <w:tcBorders>
              <w:top w:val="single" w:color="auto" w:sz="2" w:space="0"/>
              <w:left w:val="single" w:color="auto" w:sz="4" w:space="0"/>
              <w:bottom w:val="single" w:color="auto" w:sz="8" w:space="0"/>
              <w:right w:val="single" w:color="auto" w:sz="2" w:space="0"/>
            </w:tcBorders>
            <w:shd w:val="clear" w:color="auto" w:fill="auto"/>
            <w:vAlign w:val="center"/>
          </w:tcPr>
          <w:p>
            <w:pPr>
              <w:jc w:val="center"/>
              <w:rPr>
                <w:rFonts w:ascii="黑体" w:hAnsi="Times New Roman" w:eastAsia="黑体" w:cs="宋体"/>
                <w:kern w:val="0"/>
                <w:sz w:val="18"/>
                <w:szCs w:val="18"/>
              </w:rPr>
            </w:pPr>
            <w:r>
              <w:rPr>
                <w:rFonts w:hint="eastAsia" w:ascii="黑体" w:hAnsi="Times New Roman" w:eastAsia="黑体" w:cs="宋体"/>
                <w:kern w:val="0"/>
                <w:sz w:val="18"/>
                <w:szCs w:val="18"/>
                <w:lang w:bidi="ar"/>
              </w:rPr>
              <w:t>/</w:t>
            </w:r>
          </w:p>
        </w:tc>
        <w:tc>
          <w:tcPr>
            <w:tcW w:w="2837" w:type="dxa"/>
            <w:tcBorders>
              <w:top w:val="single" w:color="auto" w:sz="2" w:space="0"/>
              <w:left w:val="single" w:color="auto" w:sz="4" w:space="0"/>
              <w:bottom w:val="single" w:color="auto" w:sz="8" w:space="0"/>
              <w:right w:val="single" w:color="auto" w:sz="2" w:space="0"/>
            </w:tcBorders>
            <w:shd w:val="clear" w:color="auto" w:fill="auto"/>
            <w:vAlign w:val="center"/>
          </w:tcPr>
          <w:p>
            <w:pPr>
              <w:jc w:val="center"/>
              <w:rPr>
                <w:rFonts w:ascii="黑体" w:hAnsi="Times New Roman" w:eastAsia="黑体" w:cs="宋体"/>
                <w:kern w:val="0"/>
                <w:sz w:val="18"/>
                <w:szCs w:val="18"/>
              </w:rPr>
            </w:pPr>
            <w:r>
              <w:rPr>
                <w:rFonts w:hint="eastAsia" w:ascii="黑体" w:hAnsi="Times New Roman" w:eastAsia="黑体" w:cs="宋体"/>
                <w:kern w:val="0"/>
                <w:sz w:val="18"/>
                <w:szCs w:val="18"/>
                <w:lang w:bidi="ar"/>
              </w:rPr>
              <w:t>/</w:t>
            </w:r>
          </w:p>
        </w:tc>
        <w:tc>
          <w:tcPr>
            <w:tcW w:w="1843" w:type="dxa"/>
            <w:tcBorders>
              <w:top w:val="single" w:color="auto" w:sz="2" w:space="0"/>
              <w:left w:val="single" w:color="auto" w:sz="2" w:space="0"/>
              <w:bottom w:val="single" w:color="auto" w:sz="8" w:space="0"/>
              <w:right w:val="single" w:color="auto" w:sz="4" w:space="0"/>
            </w:tcBorders>
            <w:shd w:val="clear" w:color="auto" w:fill="auto"/>
            <w:vAlign w:val="center"/>
          </w:tcPr>
          <w:p>
            <w:pPr>
              <w:widowControl/>
              <w:jc w:val="center"/>
              <w:rPr>
                <w:rFonts w:ascii="黑体" w:hAnsi="Times New Roman" w:eastAsia="黑体" w:cs="宋体"/>
                <w:kern w:val="0"/>
                <w:sz w:val="24"/>
                <w:szCs w:val="21"/>
              </w:rPr>
            </w:pPr>
          </w:p>
        </w:tc>
        <w:tc>
          <w:tcPr>
            <w:tcW w:w="1275" w:type="dxa"/>
            <w:tcBorders>
              <w:top w:val="single" w:color="auto" w:sz="2" w:space="0"/>
              <w:left w:val="single" w:color="auto" w:sz="4" w:space="0"/>
              <w:bottom w:val="single" w:color="auto" w:sz="8" w:space="0"/>
              <w:right w:val="single" w:color="auto" w:sz="4" w:space="0"/>
            </w:tcBorders>
            <w:shd w:val="clear" w:color="auto" w:fill="auto"/>
            <w:vAlign w:val="center"/>
          </w:tcPr>
          <w:p>
            <w:pPr>
              <w:widowControl/>
              <w:jc w:val="center"/>
              <w:rPr>
                <w:rFonts w:ascii="黑体" w:hAnsi="Times New Roman" w:eastAsia="黑体" w:cs="宋体"/>
                <w:kern w:val="0"/>
                <w:sz w:val="24"/>
                <w:szCs w:val="21"/>
              </w:rPr>
            </w:pPr>
            <w:r>
              <w:rPr>
                <w:rFonts w:hint="eastAsia" w:ascii="黑体" w:hAnsi="Times New Roman" w:eastAsia="黑体" w:cs="宋体"/>
                <w:kern w:val="0"/>
                <w:sz w:val="24"/>
                <w:szCs w:val="21"/>
                <w:lang w:bidi="ar"/>
              </w:rPr>
              <w:t>/</w:t>
            </w:r>
          </w:p>
        </w:tc>
        <w:tc>
          <w:tcPr>
            <w:tcW w:w="1935" w:type="dxa"/>
            <w:tcBorders>
              <w:top w:val="single" w:color="auto" w:sz="2" w:space="0"/>
              <w:left w:val="single" w:color="auto" w:sz="4" w:space="0"/>
              <w:bottom w:val="single" w:color="auto" w:sz="8" w:space="0"/>
              <w:right w:val="single" w:color="auto" w:sz="8" w:space="0"/>
            </w:tcBorders>
            <w:shd w:val="clear" w:color="auto" w:fill="auto"/>
            <w:vAlign w:val="center"/>
          </w:tcPr>
          <w:p>
            <w:pPr>
              <w:widowControl/>
              <w:jc w:val="center"/>
              <w:rPr>
                <w:rFonts w:ascii="黑体" w:hAnsi="Times New Roman" w:eastAsia="黑体" w:cs="宋体"/>
                <w:kern w:val="0"/>
                <w:sz w:val="24"/>
                <w:szCs w:val="21"/>
              </w:rPr>
            </w:pPr>
          </w:p>
        </w:tc>
      </w:tr>
    </w:tbl>
    <w:p>
      <w:pPr>
        <w:autoSpaceDE w:val="0"/>
        <w:autoSpaceDN w:val="0"/>
        <w:rPr>
          <w:rFonts w:ascii="黑体" w:hAnsi="Times New Roman" w:eastAsia="黑体" w:cs="黑体"/>
          <w:sz w:val="28"/>
          <w:szCs w:val="28"/>
        </w:rPr>
      </w:pPr>
    </w:p>
    <w:p>
      <w:pPr>
        <w:spacing w:line="360" w:lineRule="auto"/>
        <w:ind w:right="567"/>
        <w:outlineLvl w:val="0"/>
        <w:rPr>
          <w:rFonts w:eastAsia="黑体"/>
          <w:sz w:val="30"/>
          <w:szCs w:val="21"/>
        </w:rPr>
      </w:pPr>
      <w:r>
        <w:rPr>
          <w:rFonts w:ascii="Times New Roman" w:hAnsi="Times New Roman" w:eastAsia="黑体" w:cs="Times New Roman"/>
          <w:sz w:val="30"/>
          <w:szCs w:val="21"/>
          <w:lang w:bidi="ar"/>
        </w:rPr>
        <w:t xml:space="preserve"> </w:t>
      </w:r>
    </w:p>
    <w:p>
      <w:pPr>
        <w:spacing w:line="360" w:lineRule="auto"/>
        <w:rPr>
          <w:rFonts w:ascii="Times New Roman" w:hAnsi="Times New Roman" w:eastAsia="黑体" w:cs="Times New Roman"/>
          <w:sz w:val="30"/>
          <w:szCs w:val="21"/>
          <w:lang w:bidi="ar"/>
        </w:rPr>
        <w:sectPr>
          <w:pgSz w:w="16840" w:h="11915" w:orient="landscape"/>
          <w:pgMar w:top="1361" w:right="1440" w:bottom="1361" w:left="1440" w:header="851" w:footer="992" w:gutter="0"/>
          <w:pgNumType w:fmt="decimal"/>
          <w:cols w:space="425" w:num="1"/>
          <w:docGrid w:type="linesAndChars" w:linePitch="312" w:charSpace="0"/>
        </w:sectPr>
      </w:pPr>
    </w:p>
    <w:p>
      <w:pPr>
        <w:autoSpaceDE w:val="0"/>
        <w:autoSpaceDN w:val="0"/>
        <w:rPr>
          <w:rFonts w:ascii="黑体" w:hAnsi="Times New Roman" w:eastAsia="黑体" w:cs="黑体"/>
          <w:sz w:val="28"/>
          <w:szCs w:val="28"/>
        </w:rPr>
      </w:pPr>
      <w:r>
        <w:rPr>
          <w:rFonts w:hint="eastAsia" w:ascii="黑体" w:hAnsi="Times New Roman" w:eastAsia="黑体" w:cs="黑体"/>
          <w:sz w:val="28"/>
          <w:szCs w:val="28"/>
          <w:lang w:bidi="ar"/>
        </w:rPr>
        <w:t>表3                     预算补充说明书</w:t>
      </w:r>
    </w:p>
    <w:tbl>
      <w:tblPr>
        <w:tblStyle w:val="7"/>
        <w:tblW w:w="9516"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0" w:type="dxa"/>
          <w:bottom w:w="0" w:type="dxa"/>
          <w:right w:w="0" w:type="dxa"/>
        </w:tblCellMar>
      </w:tblPr>
      <w:tblGrid>
        <w:gridCol w:w="9516"/>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13055" w:hRule="atLeast"/>
          <w:jc w:val="center"/>
        </w:trPr>
        <w:tc>
          <w:tcPr>
            <w:tcW w:w="9516" w:type="dxa"/>
            <w:tcBorders>
              <w:top w:val="single" w:color="auto" w:sz="8" w:space="0"/>
              <w:left w:val="single" w:color="auto" w:sz="8" w:space="0"/>
              <w:bottom w:val="single" w:color="auto" w:sz="8" w:space="0"/>
              <w:right w:val="single" w:color="auto" w:sz="8" w:space="0"/>
            </w:tcBorders>
            <w:shd w:val="clear" w:color="auto" w:fill="auto"/>
          </w:tcPr>
          <w:p>
            <w:pPr>
              <w:spacing w:line="360" w:lineRule="auto"/>
              <w:ind w:firstLine="400" w:firstLineChars="200"/>
              <w:rPr>
                <w:rFonts w:ascii="仿宋_GB2312" w:eastAsia="仿宋_GB2312" w:cs="仿宋_GB2312"/>
                <w:sz w:val="24"/>
                <w:szCs w:val="21"/>
              </w:rPr>
            </w:pPr>
            <w:r>
              <w:rPr>
                <w:rFonts w:hint="eastAsia" w:ascii="宋体" w:hAnsi="Times New Roman" w:eastAsia="宋体" w:cs="宋体"/>
                <w:bCs/>
                <w:sz w:val="20"/>
                <w:szCs w:val="20"/>
                <w:lang w:bidi="ar"/>
              </w:rPr>
              <w:t>（对预算明细表中</w:t>
            </w:r>
            <w:r>
              <w:rPr>
                <w:rFonts w:hint="eastAsia" w:ascii="宋体" w:hAnsi="Times New Roman" w:eastAsia="宋体" w:cs="宋体"/>
                <w:bCs/>
                <w:sz w:val="20"/>
                <w:szCs w:val="21"/>
                <w:lang w:bidi="ar"/>
              </w:rPr>
              <w:t>各项预算</w:t>
            </w:r>
            <w:r>
              <w:rPr>
                <w:rFonts w:hint="eastAsia" w:ascii="宋体" w:hAnsi="Times New Roman" w:eastAsia="宋体" w:cs="宋体"/>
                <w:sz w:val="20"/>
                <w:szCs w:val="20"/>
                <w:lang w:bidi="ar"/>
              </w:rPr>
              <w:t>用于的具体任务和支出必要性作详细说明）</w:t>
            </w:r>
          </w:p>
        </w:tc>
      </w:tr>
    </w:tbl>
    <w:p>
      <w:pPr>
        <w:tabs>
          <w:tab w:val="left" w:pos="315"/>
        </w:tabs>
        <w:spacing w:line="560" w:lineRule="exact"/>
        <w:ind w:firstLine="560" w:firstLineChars="200"/>
        <w:jc w:val="left"/>
        <w:rPr>
          <w:rFonts w:ascii="黑体" w:hAnsi="Times New Roman" w:eastAsia="黑体" w:cs="宋体"/>
          <w:bCs/>
          <w:sz w:val="28"/>
          <w:szCs w:val="28"/>
        </w:rPr>
      </w:pPr>
      <w:r>
        <w:rPr>
          <w:rFonts w:hint="eastAsia" w:ascii="黑体" w:hAnsi="Times New Roman" w:eastAsia="黑体" w:cs="宋体"/>
          <w:bCs/>
          <w:sz w:val="28"/>
          <w:szCs w:val="28"/>
          <w:lang w:bidi="ar"/>
        </w:rPr>
        <w:t>六、投资估算与资金筹措</w:t>
      </w:r>
    </w:p>
    <w:p>
      <w:pPr>
        <w:tabs>
          <w:tab w:val="left" w:pos="315"/>
        </w:tabs>
        <w:spacing w:line="560" w:lineRule="exact"/>
        <w:ind w:firstLine="562" w:firstLineChars="200"/>
        <w:jc w:val="left"/>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bidi="ar"/>
        </w:rPr>
        <w:t>（一）投资估算</w:t>
      </w:r>
    </w:p>
    <w:p>
      <w:pPr>
        <w:pStyle w:val="6"/>
        <w:widowControl/>
        <w:tabs>
          <w:tab w:val="left" w:pos="315"/>
        </w:tabs>
        <w:spacing w:line="560" w:lineRule="exact"/>
        <w:ind w:left="0" w:leftChars="0" w:firstLine="480" w:firstLineChars="200"/>
        <w:rPr>
          <w:rFonts w:ascii="宋体" w:cs="宋体"/>
          <w:sz w:val="24"/>
          <w:szCs w:val="21"/>
        </w:rPr>
      </w:pPr>
      <w:r>
        <w:rPr>
          <w:rFonts w:hint="eastAsia" w:ascii="宋体" w:cs="宋体"/>
          <w:sz w:val="24"/>
          <w:szCs w:val="21"/>
        </w:rPr>
        <w:t>1、根据项目实施要求，估算项目总投资、已完成投资、需新增投资及主要用途，需详细说明大额支出计算依据和过程，如设备费等。）</w:t>
      </w:r>
    </w:p>
    <w:p>
      <w:pPr>
        <w:spacing w:line="360" w:lineRule="auto"/>
        <w:ind w:firstLine="480" w:firstLineChars="200"/>
        <w:jc w:val="left"/>
        <w:rPr>
          <w:rFonts w:ascii="宋体" w:hAnsi="Times New Roman" w:eastAsia="宋体" w:cs="宋体"/>
          <w:sz w:val="24"/>
          <w:szCs w:val="21"/>
        </w:rPr>
      </w:pPr>
      <w:r>
        <w:rPr>
          <w:rFonts w:hint="eastAsia" w:ascii="宋体" w:hAnsi="Times New Roman" w:eastAsia="宋体" w:cs="宋体"/>
          <w:sz w:val="24"/>
          <w:szCs w:val="21"/>
          <w:lang w:bidi="ar"/>
        </w:rPr>
        <w:t>2、投入与产出合理性分析（研发类项目的投入和成本估算的合理性，项目产品年收入预测的合理性，项目产品年净利润、年纳税额预测。平台类项目投入和成本估算的合理性，平台服务年收入预测的合理性。社会类类项目投入和成本估算的合理性、项目运行的现金流入预测）</w:t>
      </w:r>
    </w:p>
    <w:p>
      <w:pPr>
        <w:spacing w:line="360" w:lineRule="auto"/>
        <w:ind w:firstLine="480" w:firstLineChars="200"/>
        <w:jc w:val="left"/>
        <w:rPr>
          <w:rFonts w:ascii="宋体" w:hAnsi="Times New Roman" w:eastAsia="宋体" w:cs="宋体"/>
          <w:sz w:val="24"/>
          <w:szCs w:val="21"/>
        </w:rPr>
      </w:pPr>
      <w:r>
        <w:rPr>
          <w:rFonts w:hint="eastAsia" w:ascii="宋体" w:hAnsi="Times New Roman" w:eastAsia="宋体" w:cs="宋体"/>
          <w:sz w:val="24"/>
          <w:szCs w:val="21"/>
          <w:lang w:bidi="ar"/>
        </w:rPr>
        <w:t>3、财务动态分析（研发类项目财务内部收益率分析、投资回收期预测的合理性、投资利润率。平台类和社会科技类项目现金流、后续投入、盈亏平衡点估算）</w:t>
      </w:r>
    </w:p>
    <w:p>
      <w:pPr>
        <w:spacing w:line="360" w:lineRule="auto"/>
        <w:ind w:firstLine="480" w:firstLineChars="200"/>
        <w:jc w:val="left"/>
        <w:rPr>
          <w:rFonts w:ascii="宋体" w:hAnsi="Times New Roman" w:eastAsia="宋体" w:cs="宋体"/>
          <w:sz w:val="24"/>
          <w:szCs w:val="21"/>
        </w:rPr>
      </w:pPr>
      <w:r>
        <w:rPr>
          <w:rFonts w:hint="eastAsia" w:ascii="宋体" w:hAnsi="Times New Roman" w:eastAsia="宋体" w:cs="宋体"/>
          <w:bCs/>
          <w:sz w:val="24"/>
          <w:szCs w:val="21"/>
          <w:lang w:bidi="ar"/>
        </w:rPr>
        <w:t>4、市场分析</w:t>
      </w:r>
      <w:r>
        <w:rPr>
          <w:rFonts w:hint="eastAsia" w:ascii="宋体" w:hAnsi="Times New Roman" w:eastAsia="宋体" w:cs="宋体"/>
          <w:sz w:val="24"/>
          <w:szCs w:val="21"/>
          <w:lang w:bidi="ar"/>
        </w:rPr>
        <w:t xml:space="preserve">（研发类项目市场调研与分析的可信度、产品的市场前景预测、产品的品牌建设及营销策略。平台类项目分析服务市场容量和前景。社会科技类项目分析社会需求的紧迫性和需求量） </w:t>
      </w:r>
    </w:p>
    <w:p>
      <w:pPr>
        <w:pStyle w:val="2"/>
        <w:widowControl/>
        <w:rPr>
          <w:rFonts w:hint="default"/>
        </w:rPr>
      </w:pPr>
    </w:p>
    <w:p>
      <w:pPr>
        <w:tabs>
          <w:tab w:val="left" w:pos="315"/>
        </w:tabs>
        <w:spacing w:line="560" w:lineRule="exact"/>
        <w:ind w:firstLine="562" w:firstLineChars="200"/>
        <w:jc w:val="left"/>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bidi="ar"/>
        </w:rPr>
        <w:t>（二）资金筹措</w:t>
      </w:r>
    </w:p>
    <w:p>
      <w:pPr>
        <w:pStyle w:val="6"/>
        <w:widowControl/>
        <w:tabs>
          <w:tab w:val="left" w:pos="315"/>
        </w:tabs>
        <w:spacing w:line="560" w:lineRule="exact"/>
        <w:ind w:left="0" w:leftChars="0" w:firstLine="480" w:firstLineChars="200"/>
        <w:rPr>
          <w:rFonts w:ascii="宋体" w:cs="宋体"/>
          <w:sz w:val="24"/>
          <w:szCs w:val="21"/>
        </w:rPr>
      </w:pPr>
      <w:r>
        <w:rPr>
          <w:rFonts w:hint="eastAsia" w:ascii="宋体" w:cs="宋体"/>
          <w:sz w:val="24"/>
          <w:szCs w:val="21"/>
        </w:rPr>
        <w:t>（根据投资总额，按（已投和新增）资金来源渠道，分别说明各项资金来源、预计到位时间、资金用途。单位自有资金部分应说明筹集计划和筹集方式（必须有可信的证明）。申请政府资助部分应说明申请资助方式及金额。若申请贷款贴息，应提供银行借款合同等复印件。合作研发项目需列明各单位项目资金筹措情况。）</w:t>
      </w:r>
    </w:p>
    <w:p>
      <w:pPr>
        <w:pStyle w:val="2"/>
        <w:widowControl/>
        <w:rPr>
          <w:rFonts w:hint="default"/>
        </w:rPr>
      </w:pPr>
    </w:p>
    <w:p>
      <w:pPr>
        <w:tabs>
          <w:tab w:val="left" w:pos="315"/>
        </w:tabs>
        <w:spacing w:line="560" w:lineRule="exact"/>
        <w:ind w:firstLine="562" w:firstLineChars="200"/>
        <w:jc w:val="left"/>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bidi="ar"/>
        </w:rPr>
        <w:t>（三）资金使用计划</w:t>
      </w:r>
    </w:p>
    <w:p>
      <w:pPr>
        <w:spacing w:line="360" w:lineRule="auto"/>
        <w:ind w:firstLine="480" w:firstLineChars="200"/>
        <w:jc w:val="left"/>
        <w:rPr>
          <w:rFonts w:ascii="宋体" w:hAnsi="Times New Roman" w:eastAsia="宋体" w:cs="宋体"/>
          <w:sz w:val="24"/>
          <w:szCs w:val="21"/>
        </w:rPr>
      </w:pPr>
      <w:r>
        <w:rPr>
          <w:rFonts w:hint="eastAsia" w:ascii="宋体" w:hAnsi="Times New Roman" w:eastAsia="宋体" w:cs="宋体"/>
          <w:sz w:val="24"/>
          <w:szCs w:val="21"/>
          <w:lang w:bidi="ar"/>
        </w:rPr>
        <w:t>（根据项目实施进度和筹资方式，编制全部投资的资金使用计划和政府专项资助资金使用计划。合作研发项目还需列明参加单位项目资金使用情况。）</w:t>
      </w:r>
    </w:p>
    <w:p>
      <w:pPr>
        <w:spacing w:line="360" w:lineRule="auto"/>
        <w:jc w:val="left"/>
        <w:rPr>
          <w:rFonts w:ascii="黑体" w:hAnsi="Times New Roman" w:eastAsia="黑体" w:cs="宋体"/>
          <w:bCs/>
          <w:sz w:val="28"/>
          <w:szCs w:val="28"/>
        </w:rPr>
      </w:pPr>
    </w:p>
    <w:p>
      <w:pPr>
        <w:spacing w:line="360" w:lineRule="auto"/>
        <w:jc w:val="left"/>
        <w:rPr>
          <w:rFonts w:ascii="黑体" w:hAnsi="Times New Roman" w:eastAsia="黑体" w:cs="宋体"/>
          <w:bCs/>
          <w:sz w:val="28"/>
          <w:szCs w:val="28"/>
        </w:rPr>
      </w:pPr>
    </w:p>
    <w:p>
      <w:pPr>
        <w:spacing w:line="360" w:lineRule="auto"/>
        <w:jc w:val="left"/>
        <w:rPr>
          <w:rFonts w:ascii="黑体" w:hAnsi="Times New Roman" w:eastAsia="黑体" w:cs="宋体"/>
          <w:bCs/>
          <w:sz w:val="28"/>
          <w:szCs w:val="28"/>
        </w:rPr>
      </w:pPr>
    </w:p>
    <w:p>
      <w:pPr>
        <w:spacing w:line="360" w:lineRule="auto"/>
        <w:jc w:val="left"/>
        <w:rPr>
          <w:rFonts w:ascii="黑体" w:hAnsi="Times New Roman" w:eastAsia="黑体" w:cs="宋体"/>
          <w:bCs/>
          <w:sz w:val="28"/>
          <w:szCs w:val="28"/>
        </w:rPr>
      </w:pPr>
      <w:r>
        <w:rPr>
          <w:rFonts w:hint="eastAsia" w:ascii="黑体" w:hAnsi="Times New Roman" w:eastAsia="黑体" w:cs="宋体"/>
          <w:bCs/>
          <w:sz w:val="28"/>
          <w:szCs w:val="28"/>
          <w:lang w:bidi="ar"/>
        </w:rPr>
        <w:t>七、项目组主要成员</w:t>
      </w:r>
    </w:p>
    <w:tbl>
      <w:tblPr>
        <w:tblStyle w:val="7"/>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61"/>
        <w:gridCol w:w="751"/>
        <w:gridCol w:w="1181"/>
        <w:gridCol w:w="1094"/>
        <w:gridCol w:w="2263"/>
        <w:gridCol w:w="1401"/>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r>
              <w:rPr>
                <w:rFonts w:hint="eastAsia" w:ascii="宋体" w:hAnsi="Times New Roman" w:eastAsia="宋体" w:cs="宋体"/>
                <w:szCs w:val="21"/>
                <w:lang w:bidi="ar"/>
              </w:rPr>
              <w:t>姓名</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r>
              <w:rPr>
                <w:rFonts w:hint="eastAsia" w:ascii="宋体" w:hAnsi="Times New Roman" w:eastAsia="宋体" w:cs="宋体"/>
                <w:szCs w:val="21"/>
                <w:lang w:bidi="ar"/>
              </w:rPr>
              <w:t>性别</w:t>
            </w:r>
          </w:p>
        </w:tc>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r>
              <w:rPr>
                <w:rFonts w:hint="eastAsia" w:ascii="宋体" w:hAnsi="Times New Roman" w:eastAsia="宋体" w:cs="宋体"/>
                <w:szCs w:val="21"/>
                <w:lang w:bidi="ar"/>
              </w:rPr>
              <w:t>年龄</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r>
              <w:rPr>
                <w:rFonts w:hint="eastAsia" w:ascii="宋体" w:hAnsi="Times New Roman" w:eastAsia="宋体" w:cs="宋体"/>
                <w:szCs w:val="21"/>
                <w:lang w:bidi="ar"/>
              </w:rPr>
              <w:t>职务/职称</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r>
              <w:rPr>
                <w:rFonts w:hint="eastAsia" w:ascii="宋体" w:hAnsi="Times New Roman" w:eastAsia="宋体" w:cs="宋体"/>
                <w:szCs w:val="21"/>
                <w:lang w:bidi="ar"/>
              </w:rPr>
              <w:t>从事专业</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r>
              <w:rPr>
                <w:rFonts w:hint="eastAsia" w:ascii="宋体" w:hAnsi="Times New Roman" w:eastAsia="宋体" w:cs="宋体"/>
                <w:szCs w:val="21"/>
                <w:lang w:bidi="ar"/>
              </w:rPr>
              <w:t>工作单位</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r>
              <w:rPr>
                <w:rFonts w:hint="eastAsia" w:ascii="宋体" w:hAnsi="Times New Roman" w:eastAsia="宋体" w:cs="宋体"/>
                <w:szCs w:val="21"/>
                <w:lang w:bidi="ar"/>
              </w:rPr>
              <w:t>在本项目</w:t>
            </w:r>
          </w:p>
          <w:p>
            <w:pPr>
              <w:jc w:val="center"/>
              <w:rPr>
                <w:rFonts w:ascii="宋体" w:hAnsi="Times New Roman" w:eastAsia="宋体" w:cs="宋体"/>
              </w:rPr>
            </w:pPr>
            <w:r>
              <w:rPr>
                <w:rFonts w:hint="eastAsia" w:ascii="宋体" w:hAnsi="Times New Roman" w:eastAsia="宋体" w:cs="宋体"/>
                <w:szCs w:val="21"/>
                <w:lang w:bidi="ar"/>
              </w:rPr>
              <w:t>中的作用</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Times New Roman" w:eastAsia="宋体" w:cs="宋体"/>
              </w:rPr>
            </w:pPr>
            <w:r>
              <w:rPr>
                <w:rFonts w:hint="eastAsia" w:ascii="宋体" w:hAnsi="Times New Roman" w:eastAsia="宋体" w:cs="宋体"/>
                <w:szCs w:val="21"/>
                <w:lang w:bidi="ar"/>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1"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Times New Roman" w:eastAsia="宋体" w:cs="宋体"/>
              </w:rPr>
            </w:pPr>
          </w:p>
        </w:tc>
        <w:tc>
          <w:tcPr>
            <w:tcW w:w="661"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Times New Roman" w:eastAsia="宋体" w:cs="宋体"/>
              </w:rPr>
            </w:pPr>
          </w:p>
        </w:tc>
        <w:tc>
          <w:tcPr>
            <w:tcW w:w="751"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Times New Roman" w:eastAsia="宋体" w:cs="宋体"/>
              </w:rPr>
            </w:pPr>
          </w:p>
        </w:tc>
        <w:tc>
          <w:tcPr>
            <w:tcW w:w="1181"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Times New Roman" w:eastAsia="宋体" w:cs="宋体"/>
              </w:rPr>
            </w:pPr>
          </w:p>
        </w:tc>
        <w:tc>
          <w:tcPr>
            <w:tcW w:w="1094"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Times New Roman" w:eastAsia="宋体" w:cs="宋体"/>
              </w:rPr>
            </w:pPr>
          </w:p>
        </w:tc>
        <w:tc>
          <w:tcPr>
            <w:tcW w:w="2263"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Times New Roman" w:eastAsia="宋体" w:cs="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Times New Roman" w:eastAsia="宋体" w:cs="宋体"/>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Times New Roman" w:eastAsia="宋体" w:cs="宋体"/>
              </w:rPr>
            </w:pPr>
          </w:p>
        </w:tc>
      </w:tr>
    </w:tbl>
    <w:p>
      <w:pPr>
        <w:rPr>
          <w:rFonts w:ascii="宋体" w:hAnsi="Times New Roman" w:eastAsia="宋体" w:cs="Times New Roman"/>
          <w:sz w:val="28"/>
          <w:szCs w:val="28"/>
          <w:lang w:bidi="ar"/>
        </w:rPr>
        <w:sectPr>
          <w:pgSz w:w="11915" w:h="16840"/>
          <w:pgMar w:top="1440" w:right="1361" w:bottom="1440" w:left="1361" w:header="851" w:footer="1043" w:gutter="0"/>
          <w:pgNumType w:fmt="decimal"/>
          <w:cols w:space="425" w:num="1"/>
          <w:docGrid w:type="lines" w:linePitch="312" w:charSpace="0"/>
        </w:sectPr>
      </w:pPr>
    </w:p>
    <w:p>
      <w:pPr>
        <w:spacing w:line="360" w:lineRule="auto"/>
        <w:ind w:firstLine="560" w:firstLineChars="200"/>
        <w:rPr>
          <w:rFonts w:ascii="黑体" w:hAnsi="Times New Roman" w:eastAsia="黑体" w:cs="宋体"/>
          <w:b w:val="0"/>
          <w:bCs/>
          <w:sz w:val="28"/>
          <w:szCs w:val="28"/>
        </w:rPr>
      </w:pPr>
      <w:r>
        <w:rPr>
          <w:rFonts w:hint="eastAsia" w:ascii="黑体" w:hAnsi="Times New Roman" w:eastAsia="黑体" w:cs="宋体"/>
          <w:b w:val="0"/>
          <w:bCs/>
          <w:sz w:val="28"/>
          <w:szCs w:val="28"/>
          <w:lang w:bidi="ar"/>
        </w:rPr>
        <w:t>八、项目组织实施、保障措施及风险分析</w:t>
      </w:r>
    </w:p>
    <w:p>
      <w:pPr>
        <w:spacing w:line="360" w:lineRule="auto"/>
        <w:ind w:firstLine="562" w:firstLineChars="200"/>
        <w:jc w:val="left"/>
        <w:rPr>
          <w:rFonts w:hint="eastAsia" w:ascii="楷体_GB2312" w:hAnsi="楷体_GB2312" w:eastAsia="楷体_GB2312" w:cs="楷体_GB2312"/>
          <w:b/>
          <w:bCs/>
          <w:sz w:val="28"/>
          <w:szCs w:val="28"/>
        </w:rPr>
      </w:pPr>
      <w:r>
        <w:rPr>
          <w:rFonts w:hint="eastAsia" w:ascii="楷体_GB2312" w:hAnsi="楷体_GB2312" w:eastAsia="楷体_GB2312" w:cs="楷体_GB2312"/>
          <w:b/>
          <w:bCs w:val="0"/>
          <w:sz w:val="28"/>
          <w:szCs w:val="28"/>
          <w:lang w:bidi="ar"/>
        </w:rPr>
        <w:t>（一）</w:t>
      </w:r>
      <w:r>
        <w:rPr>
          <w:rFonts w:hint="eastAsia" w:ascii="楷体_GB2312" w:hAnsi="楷体_GB2312" w:eastAsia="楷体_GB2312" w:cs="楷体_GB2312"/>
          <w:b/>
          <w:bCs/>
          <w:sz w:val="28"/>
          <w:szCs w:val="28"/>
          <w:lang w:bidi="ar"/>
        </w:rPr>
        <w:t>项目组织实施机制</w:t>
      </w:r>
    </w:p>
    <w:p>
      <w:pPr>
        <w:spacing w:line="360" w:lineRule="auto"/>
        <w:ind w:firstLine="480" w:firstLineChars="200"/>
        <w:jc w:val="left"/>
        <w:rPr>
          <w:rFonts w:ascii="宋体" w:hAnsi="Times New Roman" w:eastAsia="宋体" w:cs="宋体"/>
          <w:sz w:val="24"/>
          <w:szCs w:val="21"/>
        </w:rPr>
      </w:pPr>
      <w:r>
        <w:rPr>
          <w:rFonts w:hint="eastAsia" w:ascii="宋体" w:hAnsi="Times New Roman" w:eastAsia="宋体" w:cs="宋体"/>
          <w:sz w:val="24"/>
          <w:szCs w:val="21"/>
          <w:lang w:bidi="ar"/>
        </w:rPr>
        <w:t>（包括项目及分任务的内部组织和运行管理方式、协调机制等，限800字以内。）</w:t>
      </w:r>
    </w:p>
    <w:p>
      <w:pPr>
        <w:spacing w:line="360" w:lineRule="auto"/>
        <w:jc w:val="left"/>
        <w:rPr>
          <w:rFonts w:ascii="宋体" w:hAnsi="Times New Roman" w:eastAsia="宋体" w:cs="宋体"/>
          <w:sz w:val="24"/>
          <w:szCs w:val="21"/>
        </w:rPr>
      </w:pPr>
    </w:p>
    <w:p>
      <w:pPr>
        <w:spacing w:line="360" w:lineRule="auto"/>
        <w:ind w:firstLine="562" w:firstLineChars="200"/>
        <w:jc w:val="left"/>
        <w:rPr>
          <w:rFonts w:hint="eastAsia" w:ascii="楷体_GB2312" w:hAnsi="楷体_GB2312" w:eastAsia="楷体_GB2312" w:cs="楷体_GB2312"/>
          <w:bCs/>
          <w:sz w:val="28"/>
          <w:szCs w:val="28"/>
        </w:rPr>
      </w:pPr>
      <w:r>
        <w:rPr>
          <w:rFonts w:hint="eastAsia" w:ascii="楷体_GB2312" w:hAnsi="楷体_GB2312" w:eastAsia="楷体_GB2312" w:cs="楷体_GB2312"/>
          <w:b/>
          <w:bCs w:val="0"/>
          <w:sz w:val="28"/>
          <w:szCs w:val="28"/>
          <w:lang w:bidi="ar"/>
        </w:rPr>
        <w:t>（二）</w:t>
      </w:r>
      <w:r>
        <w:rPr>
          <w:rFonts w:hint="eastAsia" w:ascii="楷体_GB2312" w:hAnsi="楷体_GB2312" w:eastAsia="楷体_GB2312" w:cs="楷体_GB2312"/>
          <w:bCs/>
          <w:sz w:val="28"/>
          <w:szCs w:val="28"/>
          <w:lang w:bidi="ar"/>
        </w:rPr>
        <w:t>保障措施</w:t>
      </w:r>
    </w:p>
    <w:p>
      <w:pPr>
        <w:spacing w:line="360" w:lineRule="auto"/>
        <w:ind w:firstLine="480" w:firstLineChars="200"/>
        <w:jc w:val="left"/>
        <w:rPr>
          <w:rFonts w:ascii="宋体" w:hAnsi="Times New Roman" w:eastAsia="宋体" w:cs="宋体"/>
          <w:b/>
          <w:sz w:val="24"/>
          <w:szCs w:val="21"/>
        </w:rPr>
      </w:pPr>
      <w:r>
        <w:rPr>
          <w:rFonts w:hint="eastAsia" w:ascii="宋体" w:hAnsi="Times New Roman" w:eastAsia="宋体" w:cs="宋体"/>
          <w:sz w:val="24"/>
          <w:szCs w:val="21"/>
          <w:lang w:bidi="ar"/>
        </w:rPr>
        <w:t>（项目实施的外部政策、组织和资源支撑条件，限500字以内。）</w:t>
      </w:r>
    </w:p>
    <w:p>
      <w:pPr>
        <w:spacing w:line="360" w:lineRule="auto"/>
        <w:jc w:val="left"/>
        <w:rPr>
          <w:rFonts w:ascii="宋体" w:hAnsi="Times New Roman" w:eastAsia="宋体" w:cs="宋体"/>
          <w:sz w:val="24"/>
          <w:szCs w:val="21"/>
        </w:rPr>
      </w:pPr>
    </w:p>
    <w:p>
      <w:pPr>
        <w:spacing w:line="360" w:lineRule="auto"/>
        <w:ind w:firstLine="562" w:firstLineChars="200"/>
        <w:jc w:val="left"/>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bidi="ar"/>
        </w:rPr>
        <w:t>（三）风险分析及对策</w:t>
      </w:r>
    </w:p>
    <w:p>
      <w:pPr>
        <w:spacing w:line="360" w:lineRule="auto"/>
        <w:ind w:firstLine="480" w:firstLineChars="200"/>
        <w:jc w:val="left"/>
        <w:rPr>
          <w:rFonts w:ascii="宋体" w:hAnsi="Times New Roman" w:eastAsia="宋体" w:cs="宋体"/>
          <w:sz w:val="24"/>
          <w:szCs w:val="21"/>
        </w:rPr>
      </w:pPr>
      <w:r>
        <w:rPr>
          <w:rFonts w:hint="eastAsia" w:ascii="宋体" w:hAnsi="Times New Roman" w:eastAsia="宋体" w:cs="宋体"/>
          <w:sz w:val="24"/>
          <w:szCs w:val="21"/>
          <w:lang w:bidi="ar"/>
        </w:rPr>
        <w:t>（包括潜在的技术风险、市场风险、政策风险，实施过程中的制约因素等，以及相应对策措施，限500字以内。）</w:t>
      </w:r>
    </w:p>
    <w:p/>
    <w:sectPr>
      <w:pgSz w:w="11915" w:h="16840"/>
      <w:pgMar w:top="1440" w:right="1361" w:bottom="1440" w:left="136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MT Extra">
    <w:panose1 w:val="05050102010205020202"/>
    <w:charset w:val="00"/>
    <w:family w:val="auto"/>
    <w:pitch w:val="default"/>
    <w:sig w:usb0="80000000" w:usb1="00000000" w:usb2="00000000" w:usb3="00000000" w:csb0="00000000" w:csb1="00000000"/>
  </w:font>
  <w:font w:name="Calibri Light">
    <w:altName w:val="DejaVu San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E86E69"/>
    <w:rsid w:val="002C4DCB"/>
    <w:rsid w:val="0064734E"/>
    <w:rsid w:val="007048B5"/>
    <w:rsid w:val="00C26692"/>
    <w:rsid w:val="00E6300B"/>
    <w:rsid w:val="08E86E69"/>
    <w:rsid w:val="4F7D6C4A"/>
    <w:rsid w:val="7EEBCFCE"/>
    <w:rsid w:val="7FFF9E76"/>
    <w:rsid w:val="D9CE2D7E"/>
    <w:rsid w:val="DFDF23B5"/>
    <w:rsid w:val="F3F6B977"/>
    <w:rsid w:val="F7AF20D7"/>
    <w:rsid w:val="FABF4E1C"/>
    <w:rsid w:val="FFF07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int="eastAsia" w:ascii="宋体" w:hAnsi="Times New Roman" w:eastAsia="宋体" w:cs="Times New Roman"/>
      <w:szCs w:val="21"/>
    </w:r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next w:val="2"/>
    <w:qFormat/>
    <w:uiPriority w:val="0"/>
    <w:pPr>
      <w:spacing w:after="120"/>
      <w:ind w:left="200" w:leftChars="200"/>
    </w:pPr>
    <w:rPr>
      <w:rFonts w:ascii="Times New Roman" w:hAnsi="Times New Roman" w:eastAsia="宋体" w:cs="Times New Roman"/>
      <w:sz w:val="16"/>
      <w:szCs w:val="16"/>
    </w:rPr>
  </w:style>
  <w:style w:type="character" w:customStyle="1" w:styleId="9">
    <w:name w:val="页眉 字符"/>
    <w:basedOn w:val="8"/>
    <w:link w:val="5"/>
    <w:qFormat/>
    <w:uiPriority w:val="0"/>
    <w:rPr>
      <w:rFonts w:asciiTheme="minorHAnsi" w:hAnsiTheme="minorHAnsi" w:eastAsiaTheme="minorEastAsia" w:cstheme="minorBidi"/>
      <w:kern w:val="2"/>
      <w:sz w:val="18"/>
      <w:szCs w:val="18"/>
    </w:rPr>
  </w:style>
  <w:style w:type="character" w:customStyle="1" w:styleId="10">
    <w:name w:val="页脚 字符"/>
    <w:basedOn w:val="8"/>
    <w:link w:val="4"/>
    <w:qFormat/>
    <w:uiPriority w:val="0"/>
    <w:rPr>
      <w:rFonts w:asciiTheme="minorHAnsi" w:hAnsiTheme="minorHAnsi" w:eastAsiaTheme="minorEastAsia" w:cstheme="minorBidi"/>
      <w:kern w:val="2"/>
      <w:sz w:val="18"/>
      <w:szCs w:val="18"/>
    </w:rPr>
  </w:style>
  <w:style w:type="character" w:customStyle="1" w:styleId="11">
    <w:name w:val="批注框文本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1341</Words>
  <Characters>7644</Characters>
  <Lines>63</Lines>
  <Paragraphs>17</Paragraphs>
  <TotalTime>49</TotalTime>
  <ScaleCrop>false</ScaleCrop>
  <LinksUpToDate>false</LinksUpToDate>
  <CharactersWithSpaces>8968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2020-01-10T17:40:00Z</dcterms:created>
  <dc:creator>hr</dc:creator>
  <cp:lastModifiedBy>xmadmin</cp:lastModifiedBy>
  <cp:lastPrinted>2020-06-23T11:33:00Z</cp:lastPrinted>
  <dcterms:modified xsi:type="dcterms:W3CDTF">2023-11-15T11:51:24Z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