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佐证材料提供清单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单位性质</w:t>
            </w:r>
          </w:p>
        </w:tc>
        <w:tc>
          <w:tcPr>
            <w:tcW w:w="10348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市级科研院所</w:t>
            </w:r>
          </w:p>
        </w:tc>
        <w:tc>
          <w:tcPr>
            <w:tcW w:w="10348" w:type="dxa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①</w:t>
            </w:r>
            <w:r>
              <w:rPr>
                <w:rFonts w:hint="eastAsia" w:ascii="仿宋_GB2312" w:eastAsia="仿宋_GB2312"/>
                <w:sz w:val="32"/>
                <w:szCs w:val="32"/>
              </w:rPr>
              <w:t>厦门市享受支持科技创新进口税收政策的研发机构名单核定申报表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②</w:t>
            </w:r>
            <w:r>
              <w:rPr>
                <w:rFonts w:hint="eastAsia" w:ascii="仿宋_GB2312" w:eastAsia="仿宋_GB2312"/>
                <w:sz w:val="32"/>
                <w:szCs w:val="32"/>
              </w:rPr>
              <w:t>市委编制部门批复文件的复印件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③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《事业单位法人证书》（副本）复印件（需盖章）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市属转制科研院所</w:t>
            </w:r>
          </w:p>
        </w:tc>
        <w:tc>
          <w:tcPr>
            <w:tcW w:w="10348" w:type="dxa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①</w:t>
            </w:r>
            <w:r>
              <w:rPr>
                <w:rFonts w:hint="eastAsia" w:ascii="仿宋_GB2312" w:eastAsia="仿宋_GB2312"/>
                <w:sz w:val="32"/>
                <w:szCs w:val="32"/>
              </w:rPr>
              <w:t>厦门市享受支持科技创新进口税收政策的研发机构名单核定申报表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②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《企业法人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登记证书》（副本）复印件（需盖章）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科技类民办非企业单位性质的社会研发机构</w:t>
            </w:r>
          </w:p>
        </w:tc>
        <w:tc>
          <w:tcPr>
            <w:tcW w:w="10348" w:type="dxa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①</w:t>
            </w:r>
            <w:r>
              <w:rPr>
                <w:rFonts w:hint="eastAsia" w:ascii="仿宋_GB2312" w:eastAsia="仿宋_GB2312"/>
                <w:sz w:val="32"/>
                <w:szCs w:val="32"/>
              </w:rPr>
              <w:t>厦门市享受支持科技创新进口税收政策的研发机构名单核定申报表</w:t>
            </w:r>
          </w:p>
          <w:p>
            <w:pPr>
              <w:autoSpaceDE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②</w:t>
            </w:r>
            <w:r>
              <w:rPr>
                <w:rFonts w:hint="eastAsia" w:ascii="仿宋_GB2312" w:eastAsia="仿宋_GB2312"/>
                <w:sz w:val="32"/>
                <w:szCs w:val="32"/>
              </w:rPr>
              <w:t>民办非企业单位（法人）登记证书（副本）复印件（需盖章）</w:t>
            </w:r>
          </w:p>
          <w:p>
            <w:pPr>
              <w:autoSpaceDE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③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经具有资质的会计师事务所出具的资产审计报告（可提供单位在民政部门登记或年报时的财务审计报告）或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财务报表</w:t>
            </w:r>
          </w:p>
          <w:p>
            <w:pPr>
              <w:autoSpaceDE w:val="0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④</w:t>
            </w:r>
            <w:r>
              <w:rPr>
                <w:rFonts w:hint="eastAsia" w:ascii="仿宋_GB2312" w:eastAsia="仿宋_GB2312"/>
                <w:sz w:val="32"/>
                <w:szCs w:val="32"/>
              </w:rPr>
              <w:t>科技类民办非企业单位人员名单表（见附件3），专职人员需提供社保缴纳情况或劳动合同等材料。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事业单位性质的社会研发机构</w:t>
            </w:r>
          </w:p>
        </w:tc>
        <w:tc>
          <w:tcPr>
            <w:tcW w:w="10348" w:type="dxa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①</w:t>
            </w:r>
            <w:r>
              <w:rPr>
                <w:rFonts w:hint="eastAsia" w:ascii="仿宋_GB2312" w:eastAsia="仿宋_GB2312"/>
                <w:sz w:val="32"/>
                <w:szCs w:val="32"/>
              </w:rPr>
              <w:t>厦门市享受支持科技创新进口税收政策的研发机构名单核定申报表</w:t>
            </w:r>
          </w:p>
          <w:p>
            <w:pPr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②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《事业单位法人登记证书》（副本）复印件（需盖章）</w:t>
            </w:r>
          </w:p>
        </w:tc>
      </w:tr>
    </w:tbl>
    <w:p>
      <w:pPr>
        <w:rPr>
          <w:rFonts w:hint="eastAsia" w:ascii="方正小标宋简体" w:eastAsia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39"/>
    <w:rsid w:val="0008589C"/>
    <w:rsid w:val="000C6339"/>
    <w:rsid w:val="00D82351"/>
    <w:rsid w:val="6F590F7B"/>
    <w:rsid w:val="767A717B"/>
    <w:rsid w:val="C76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2022-01-11T00:47:00Z</dcterms:created>
  <dc:creator>Microsoft</dc:creator>
  <cp:lastModifiedBy>xmadmin</cp:lastModifiedBy>
  <dcterms:modified xsi:type="dcterms:W3CDTF">2023-10-09T14:57:17Z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B710B1404125477C9ED58CD617B1C92C</vt:lpwstr>
  </property>
</Properties>
</file>