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6D" w:rsidRPr="001D346D" w:rsidRDefault="001D346D" w:rsidP="001D346D">
      <w:pPr>
        <w:shd w:val="clear" w:color="auto" w:fill="FFFFFF"/>
        <w:adjustRightInd/>
        <w:snapToGrid/>
        <w:spacing w:after="0" w:line="450" w:lineRule="atLeast"/>
        <w:jc w:val="center"/>
        <w:rPr>
          <w:rFonts w:ascii="宋体" w:eastAsia="宋体" w:hAnsi="宋体" w:cs="宋体"/>
          <w:b/>
          <w:bCs/>
          <w:color w:val="333333"/>
          <w:sz w:val="27"/>
          <w:szCs w:val="27"/>
        </w:rPr>
      </w:pPr>
      <w:r w:rsidRPr="001D346D">
        <w:rPr>
          <w:rFonts w:ascii="宋体" w:eastAsia="宋体" w:hAnsi="宋体" w:cs="宋体" w:hint="eastAsia"/>
          <w:b/>
          <w:bCs/>
          <w:color w:val="333333"/>
          <w:sz w:val="27"/>
          <w:szCs w:val="27"/>
        </w:rPr>
        <w:t>科技部国际合作司关于征集首批中国—非洲伙伴研究所交流项目的通知</w:t>
      </w:r>
    </w:p>
    <w:p w:rsidR="001D346D" w:rsidRPr="001D346D" w:rsidRDefault="001D346D" w:rsidP="001D346D">
      <w:pPr>
        <w:shd w:val="clear" w:color="auto" w:fill="FFFFFF"/>
        <w:adjustRightInd/>
        <w:snapToGrid/>
        <w:spacing w:after="0" w:line="330" w:lineRule="atLeast"/>
        <w:jc w:val="center"/>
        <w:rPr>
          <w:rFonts w:ascii="微软雅黑" w:hAnsi="微软雅黑" w:cs="宋体" w:hint="eastAsia"/>
          <w:color w:val="777777"/>
          <w:sz w:val="21"/>
          <w:szCs w:val="21"/>
        </w:rPr>
      </w:pPr>
      <w:r w:rsidRPr="001D346D">
        <w:rPr>
          <w:rFonts w:ascii="微软雅黑" w:hAnsi="微软雅黑" w:cs="宋体" w:hint="eastAsia"/>
          <w:color w:val="777777"/>
          <w:sz w:val="21"/>
          <w:szCs w:val="21"/>
        </w:rPr>
        <w:t>日期： 2023年05月04日　09:16       来源：科技部 </w:t>
      </w:r>
    </w:p>
    <w:p w:rsidR="001D346D" w:rsidRPr="001D346D" w:rsidRDefault="001D346D" w:rsidP="001D346D">
      <w:pPr>
        <w:shd w:val="clear" w:color="auto" w:fill="FFFFFF"/>
        <w:adjustRightInd/>
        <w:snapToGrid/>
        <w:spacing w:after="0" w:line="330" w:lineRule="atLeast"/>
        <w:jc w:val="center"/>
        <w:rPr>
          <w:rFonts w:ascii="微软雅黑" w:hAnsi="微软雅黑" w:cs="宋体" w:hint="eastAsia"/>
          <w:color w:val="777777"/>
          <w:sz w:val="21"/>
          <w:szCs w:val="21"/>
        </w:rPr>
      </w:pPr>
      <w:r w:rsidRPr="001D346D">
        <w:rPr>
          <w:rFonts w:ascii="微软雅黑" w:hAnsi="微软雅黑" w:cs="宋体" w:hint="eastAsia"/>
          <w:color w:val="777777"/>
          <w:sz w:val="21"/>
          <w:szCs w:val="21"/>
        </w:rPr>
        <w:t>【字号：</w:t>
      </w:r>
      <w:hyperlink r:id="rId6" w:history="1">
        <w:r w:rsidRPr="001D346D">
          <w:rPr>
            <w:rFonts w:ascii="微软雅黑" w:hAnsi="微软雅黑" w:cs="宋体" w:hint="eastAsia"/>
            <w:color w:val="000000"/>
            <w:sz w:val="21"/>
          </w:rPr>
          <w:t>大</w:t>
        </w:r>
      </w:hyperlink>
      <w:r w:rsidRPr="001D346D">
        <w:rPr>
          <w:rFonts w:ascii="微软雅黑" w:hAnsi="微软雅黑" w:cs="宋体" w:hint="eastAsia"/>
          <w:color w:val="777777"/>
          <w:sz w:val="21"/>
          <w:szCs w:val="21"/>
        </w:rPr>
        <w:t> </w:t>
      </w:r>
      <w:hyperlink r:id="rId7" w:history="1">
        <w:r w:rsidRPr="001D346D">
          <w:rPr>
            <w:rFonts w:ascii="微软雅黑" w:hAnsi="微软雅黑" w:cs="宋体" w:hint="eastAsia"/>
            <w:color w:val="000000"/>
            <w:sz w:val="21"/>
          </w:rPr>
          <w:t>中</w:t>
        </w:r>
      </w:hyperlink>
      <w:r w:rsidRPr="001D346D">
        <w:rPr>
          <w:rFonts w:ascii="微软雅黑" w:hAnsi="微软雅黑" w:cs="宋体" w:hint="eastAsia"/>
          <w:color w:val="777777"/>
          <w:sz w:val="21"/>
          <w:szCs w:val="21"/>
        </w:rPr>
        <w:t> </w:t>
      </w:r>
      <w:hyperlink r:id="rId8" w:history="1">
        <w:r w:rsidRPr="001D346D">
          <w:rPr>
            <w:rFonts w:ascii="微软雅黑" w:hAnsi="微软雅黑" w:cs="宋体" w:hint="eastAsia"/>
            <w:color w:val="000000"/>
            <w:sz w:val="21"/>
          </w:rPr>
          <w:t>小</w:t>
        </w:r>
      </w:hyperlink>
      <w:r w:rsidRPr="001D346D">
        <w:rPr>
          <w:rFonts w:ascii="微软雅黑" w:hAnsi="微软雅黑" w:cs="宋体" w:hint="eastAsia"/>
          <w:color w:val="777777"/>
          <w:sz w:val="21"/>
          <w:szCs w:val="21"/>
        </w:rPr>
        <w:t>】</w:t>
      </w:r>
    </w:p>
    <w:p w:rsidR="001D346D" w:rsidRPr="001D346D" w:rsidRDefault="001D346D" w:rsidP="001D346D">
      <w:pPr>
        <w:shd w:val="clear" w:color="auto" w:fill="FFFFFF"/>
        <w:adjustRightInd/>
        <w:snapToGrid/>
        <w:spacing w:after="0" w:line="330" w:lineRule="atLeast"/>
        <w:jc w:val="center"/>
        <w:rPr>
          <w:rFonts w:ascii="微软雅黑" w:hAnsi="微软雅黑" w:cs="宋体" w:hint="eastAsia"/>
          <w:color w:val="777777"/>
          <w:sz w:val="21"/>
          <w:szCs w:val="21"/>
        </w:rPr>
      </w:pPr>
      <w:r w:rsidRPr="001D346D">
        <w:rPr>
          <w:rFonts w:ascii="微软雅黑" w:hAnsi="微软雅黑" w:cs="宋体" w:hint="eastAsia"/>
          <w:color w:val="777777"/>
          <w:sz w:val="21"/>
          <w:szCs w:val="21"/>
        </w:rPr>
        <w:t> </w:t>
      </w:r>
    </w:p>
    <w:p w:rsidR="001D346D" w:rsidRPr="001D346D" w:rsidRDefault="001D346D" w:rsidP="001D346D">
      <w:pPr>
        <w:shd w:val="clear" w:color="auto" w:fill="FFFFFF"/>
        <w:adjustRightInd/>
        <w:snapToGrid/>
        <w:spacing w:after="300" w:line="480" w:lineRule="atLeast"/>
        <w:jc w:val="center"/>
        <w:rPr>
          <w:rFonts w:ascii="微软雅黑" w:hAnsi="微软雅黑" w:cs="宋体" w:hint="eastAsia"/>
          <w:color w:val="2A2A2A"/>
          <w:sz w:val="24"/>
          <w:szCs w:val="24"/>
        </w:rPr>
      </w:pPr>
      <w:r w:rsidRPr="001D346D">
        <w:rPr>
          <w:rFonts w:ascii="微软雅黑" w:hAnsi="微软雅黑" w:cs="宋体" w:hint="eastAsia"/>
          <w:color w:val="2A2A2A"/>
          <w:sz w:val="24"/>
          <w:szCs w:val="24"/>
        </w:rPr>
        <w:t>国科外便〔2023〕56号</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各省、自治区、直辖市及计划单列市科技厅（委、局），新疆生产建设兵团科技局，国务院有关部门科技主管司局，各有关单位：</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为落实习近平主席2021年11月在中非合作论坛第八届部长级会议上提出的建设中非伙伴研究所的重要指示精神，加快拓展中非科技创新合作关系，深化双方科技人文交流和务实合作，现启动首批“中国—非洲伙伴研究所”交流项目征集工作，并将有关事项通知如下：</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一、申报要求</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1.申报单位：</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（1）申报单位为依法在中国境内设立、具有相应对非合作渠道和能力、具备相应条件和能力的法人科研院所或高校。</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（2）申报单位须与外方合作单位就此交流项目合作事宜达成一致，并签订合作意向书或合作协议等文件。</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（3）申报单位须经组织推荐部门推荐申报。</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（4）外方合作机构获本国政府部门推荐函的优先支持。</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（5）正在承担国家重点研发计划国际科技合作相关重点专项项目或国家科技援外项目的中方单位，不得与上述项目的同一非方合作机构联合申报。</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2.组织推荐部门：</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lastRenderedPageBreak/>
        <w:t xml:space="preserve">　　（1）组织推荐部门指申报单位所在省、自治区、直辖市或计划单列市及新疆生产建设兵团的科技厅（委、局），或申报单位所隶属的国务院有关部门科技主管司局。</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（2）本交流项目推荐不设数量限制。</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3.具体执行要求：</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（1）执行期内，双方合作机构至少开展1次互访。</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（2）执行期内，双方合作机构共同举办至少1次线上或线下研讨会，主要参与方须至少有相关领域3家中方机构和2家合作国机构。</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3）执行期内，中方项目实施单位应接收至少1名非方合作机构研究人员在华进行3个月以上的短期工作交流（该人员同期不得申请中国政府资助的访问学者或奖学金项目，如科技部“国际杰青计划TYSP”和中科院“国际人才计划PIFI”等），并协助其办理相关手续。</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（4）合作重点领域包括生命健康、绿色技术、数字经济、互联互通（包含基础设施硬联通和规则标准软联通）等相关领域。</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（5）项目执行期为2年，执行完毕后向项目执行管理机构提交结题报告（具体模板将随立项通知一并发布）。</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二、申报流程</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1.项目申报通过政府间科技交流项目管理平台（以下简称“管理平台”）进行，网址为：http://step.cstec.org.cn/。申报单位在平台注册账号，经组织推荐部门审核后，可进行申报（线上申报流程见附件1）。</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2.申报单位由管理平台下载文件，在线填报后上传，所需上传材料如下：</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lastRenderedPageBreak/>
        <w:t xml:space="preserve">　　（1）申请表；（2）预算表；（3）双方签署的合作协议或者意向书扫描件（中文或英文），项目合作协议或合作意向书由双方自行拟定，不提供模板；（4）外方政府部门推荐函（如有可提供，不设模板）。</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3.组织推荐部门可联系中国科学技术交流中心申请账号，登陆后可在线对申报材料进行审核推荐。</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4.申报时间：</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即日起申报，截至日期为2023年6月15日，逾期系统关闭，将无法授理。</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三、立项与资助</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1.项目将通过评审，基于合作意义、可行性、中外机构科研能力、合作基础、科技外交影响等因素确定立项清单后，适时通过管理平台发送“项目执行通知”，未入选的不再另行通知。</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2. 2023年资助项目数量为10项，涉及同一非洲国别的项目原则上最终立项数不超过2项。</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3.中非伙伴研究所由中国科技部以定额资助的方式发起，资助额度为30万元/项。</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4.项目经费支出科目主要包括出访国际旅费、互访期间产生的食宿费、接待外方人员在华工作期间的津贴及国际旅费补贴、举办交流活动以及项目执行实际所需的其他费用，外方在华工作期间津贴标准参照科技部“国际杰青计划”资助标准（税前12500元每人每月）。</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5.项目立项后，科技部将在项目执行单位提供增值税普通发票后，一次性拨付经费。</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四、联系信息</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lastRenderedPageBreak/>
        <w:t xml:space="preserve">　　中国科学技术交流中心亚非处田晓翌</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电话：010-68598027</w:t>
      </w:r>
    </w:p>
    <w:p w:rsidR="001D346D" w:rsidRPr="001D346D" w:rsidRDefault="001D346D" w:rsidP="001D346D">
      <w:pPr>
        <w:shd w:val="clear" w:color="auto" w:fill="FFFFFF"/>
        <w:adjustRightInd/>
        <w:snapToGrid/>
        <w:spacing w:after="30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电子邮箱：yfsw@cstec.org.cn</w:t>
      </w:r>
    </w:p>
    <w:p w:rsidR="001D346D" w:rsidRPr="001D346D" w:rsidRDefault="001D346D" w:rsidP="001D346D">
      <w:pPr>
        <w:shd w:val="clear" w:color="auto" w:fill="FFFFFF"/>
        <w:adjustRightInd/>
        <w:snapToGrid/>
        <w:spacing w:after="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附件：</w:t>
      </w:r>
      <w:hyperlink r:id="rId9" w:tgtFrame="_blank" w:history="1">
        <w:r w:rsidRPr="001D346D">
          <w:rPr>
            <w:rFonts w:ascii="微软雅黑" w:hAnsi="微软雅黑" w:cs="宋体" w:hint="eastAsia"/>
            <w:color w:val="000099"/>
            <w:sz w:val="24"/>
            <w:szCs w:val="24"/>
          </w:rPr>
          <w:t>1.项目申报流程</w:t>
        </w:r>
      </w:hyperlink>
    </w:p>
    <w:p w:rsidR="001D346D" w:rsidRPr="001D346D" w:rsidRDefault="001D346D" w:rsidP="001D346D">
      <w:pPr>
        <w:shd w:val="clear" w:color="auto" w:fill="FFFFFF"/>
        <w:adjustRightInd/>
        <w:snapToGrid/>
        <w:spacing w:after="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w:t>
      </w:r>
      <w:hyperlink r:id="rId10" w:tgtFrame="_blank" w:history="1">
        <w:r w:rsidRPr="001D346D">
          <w:rPr>
            <w:rFonts w:ascii="微软雅黑" w:hAnsi="微软雅黑" w:cs="宋体" w:hint="eastAsia"/>
            <w:color w:val="000099"/>
            <w:sz w:val="24"/>
            <w:szCs w:val="24"/>
          </w:rPr>
          <w:t>2.项目申请表</w:t>
        </w:r>
      </w:hyperlink>
    </w:p>
    <w:p w:rsidR="001D346D" w:rsidRPr="001D346D" w:rsidRDefault="001D346D" w:rsidP="001D346D">
      <w:pPr>
        <w:shd w:val="clear" w:color="auto" w:fill="FFFFFF"/>
        <w:adjustRightInd/>
        <w:snapToGrid/>
        <w:spacing w:after="0" w:line="480" w:lineRule="atLeast"/>
        <w:jc w:val="both"/>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w:t>
      </w:r>
      <w:hyperlink r:id="rId11" w:tgtFrame="_blank" w:history="1">
        <w:r w:rsidRPr="001D346D">
          <w:rPr>
            <w:rFonts w:ascii="微软雅黑" w:hAnsi="微软雅黑" w:cs="宋体" w:hint="eastAsia"/>
            <w:color w:val="000099"/>
            <w:sz w:val="24"/>
            <w:szCs w:val="24"/>
          </w:rPr>
          <w:t>3.项目预算表</w:t>
        </w:r>
      </w:hyperlink>
    </w:p>
    <w:p w:rsidR="001D346D" w:rsidRPr="001D346D" w:rsidRDefault="001D346D" w:rsidP="001D346D">
      <w:pPr>
        <w:shd w:val="clear" w:color="auto" w:fill="FFFFFF"/>
        <w:adjustRightInd/>
        <w:snapToGrid/>
        <w:spacing w:after="0" w:line="480" w:lineRule="atLeast"/>
        <w:jc w:val="center"/>
        <w:rPr>
          <w:rFonts w:ascii="微软雅黑" w:hAnsi="微软雅黑" w:cs="宋体" w:hint="eastAsia"/>
          <w:color w:val="2A2A2A"/>
          <w:sz w:val="24"/>
          <w:szCs w:val="24"/>
        </w:rPr>
      </w:pPr>
      <w:r w:rsidRPr="001D346D">
        <w:rPr>
          <w:rFonts w:ascii="微软雅黑" w:hAnsi="微软雅黑" w:cs="宋体" w:hint="eastAsia"/>
          <w:color w:val="2A2A2A"/>
          <w:sz w:val="24"/>
          <w:szCs w:val="24"/>
        </w:rPr>
        <w:t xml:space="preserve">　　　　　　　　　　　　　　　　科技部国际合作司</w:t>
      </w:r>
      <w:r w:rsidRPr="001D346D">
        <w:rPr>
          <w:rFonts w:ascii="微软雅黑" w:hAnsi="微软雅黑" w:cs="宋体" w:hint="eastAsia"/>
          <w:color w:val="2A2A2A"/>
          <w:sz w:val="24"/>
          <w:szCs w:val="24"/>
        </w:rPr>
        <w:br/>
        <w:t xml:space="preserve">　　　　　　　　　　　　　　　　2023年4月23日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DF" w:rsidRDefault="007572DF" w:rsidP="001D346D">
      <w:pPr>
        <w:spacing w:after="0"/>
      </w:pPr>
      <w:r>
        <w:separator/>
      </w:r>
    </w:p>
  </w:endnote>
  <w:endnote w:type="continuationSeparator" w:id="0">
    <w:p w:rsidR="007572DF" w:rsidRDefault="007572DF" w:rsidP="001D34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DF" w:rsidRDefault="007572DF" w:rsidP="001D346D">
      <w:pPr>
        <w:spacing w:after="0"/>
      </w:pPr>
      <w:r>
        <w:separator/>
      </w:r>
    </w:p>
  </w:footnote>
  <w:footnote w:type="continuationSeparator" w:id="0">
    <w:p w:rsidR="007572DF" w:rsidRDefault="007572DF" w:rsidP="001D34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D346D"/>
    <w:rsid w:val="00323B43"/>
    <w:rsid w:val="003D37D8"/>
    <w:rsid w:val="00426133"/>
    <w:rsid w:val="004358AB"/>
    <w:rsid w:val="007572DF"/>
    <w:rsid w:val="008B7726"/>
    <w:rsid w:val="00CB0A5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4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D346D"/>
    <w:rPr>
      <w:rFonts w:ascii="Tahoma" w:hAnsi="Tahoma"/>
      <w:sz w:val="18"/>
      <w:szCs w:val="18"/>
    </w:rPr>
  </w:style>
  <w:style w:type="paragraph" w:styleId="a4">
    <w:name w:val="footer"/>
    <w:basedOn w:val="a"/>
    <w:link w:val="Char0"/>
    <w:uiPriority w:val="99"/>
    <w:semiHidden/>
    <w:unhideWhenUsed/>
    <w:rsid w:val="001D346D"/>
    <w:pPr>
      <w:tabs>
        <w:tab w:val="center" w:pos="4153"/>
        <w:tab w:val="right" w:pos="8306"/>
      </w:tabs>
    </w:pPr>
    <w:rPr>
      <w:sz w:val="18"/>
      <w:szCs w:val="18"/>
    </w:rPr>
  </w:style>
  <w:style w:type="character" w:customStyle="1" w:styleId="Char0">
    <w:name w:val="页脚 Char"/>
    <w:basedOn w:val="a0"/>
    <w:link w:val="a4"/>
    <w:uiPriority w:val="99"/>
    <w:semiHidden/>
    <w:rsid w:val="001D346D"/>
    <w:rPr>
      <w:rFonts w:ascii="Tahoma" w:hAnsi="Tahoma"/>
      <w:sz w:val="18"/>
      <w:szCs w:val="18"/>
    </w:rPr>
  </w:style>
  <w:style w:type="character" w:styleId="a5">
    <w:name w:val="Hyperlink"/>
    <w:basedOn w:val="a0"/>
    <w:uiPriority w:val="99"/>
    <w:semiHidden/>
    <w:unhideWhenUsed/>
    <w:rsid w:val="001D346D"/>
    <w:rPr>
      <w:color w:val="0000FF"/>
      <w:u w:val="single"/>
    </w:rPr>
  </w:style>
  <w:style w:type="paragraph" w:styleId="a6">
    <w:name w:val="Normal (Web)"/>
    <w:basedOn w:val="a"/>
    <w:uiPriority w:val="99"/>
    <w:semiHidden/>
    <w:unhideWhenUsed/>
    <w:rsid w:val="001D346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65104806">
      <w:bodyDiv w:val="1"/>
      <w:marLeft w:val="0"/>
      <w:marRight w:val="0"/>
      <w:marTop w:val="0"/>
      <w:marBottom w:val="0"/>
      <w:divBdr>
        <w:top w:val="none" w:sz="0" w:space="0" w:color="auto"/>
        <w:left w:val="none" w:sz="0" w:space="0" w:color="auto"/>
        <w:bottom w:val="none" w:sz="0" w:space="0" w:color="auto"/>
        <w:right w:val="none" w:sz="0" w:space="0" w:color="auto"/>
      </w:divBdr>
      <w:divsChild>
        <w:div w:id="1980957177">
          <w:marLeft w:val="0"/>
          <w:marRight w:val="0"/>
          <w:marTop w:val="0"/>
          <w:marBottom w:val="0"/>
          <w:divBdr>
            <w:top w:val="none" w:sz="0" w:space="0" w:color="auto"/>
            <w:left w:val="none" w:sz="0" w:space="0" w:color="auto"/>
            <w:bottom w:val="none" w:sz="0" w:space="0" w:color="auto"/>
            <w:right w:val="none" w:sz="0" w:space="0" w:color="auto"/>
          </w:divBdr>
        </w:div>
        <w:div w:id="695693582">
          <w:marLeft w:val="300"/>
          <w:marRight w:val="0"/>
          <w:marTop w:val="0"/>
          <w:marBottom w:val="0"/>
          <w:divBdr>
            <w:top w:val="none" w:sz="0" w:space="0" w:color="auto"/>
            <w:left w:val="none" w:sz="0" w:space="0" w:color="auto"/>
            <w:bottom w:val="none" w:sz="0" w:space="0" w:color="auto"/>
            <w:right w:val="none" w:sz="0" w:space="0" w:color="auto"/>
          </w:divBdr>
        </w:div>
        <w:div w:id="131676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st.gov.cn/tztg/202305/t20230504_18576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st.gov.cn/tztg/202305/t20230504_18576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t.gov.cn/tztg/202305/t20230504_185761.html" TargetMode="External"/><Relationship Id="rId11" Type="http://schemas.openxmlformats.org/officeDocument/2006/relationships/hyperlink" Target="https://www.most.gov.cn/tztg/202305/W020230504337261376709.doc" TargetMode="External"/><Relationship Id="rId5" Type="http://schemas.openxmlformats.org/officeDocument/2006/relationships/endnotes" Target="endnotes.xml"/><Relationship Id="rId10" Type="http://schemas.openxmlformats.org/officeDocument/2006/relationships/hyperlink" Target="https://www.most.gov.cn/tztg/202305/W020230504337261167039.doc" TargetMode="External"/><Relationship Id="rId4" Type="http://schemas.openxmlformats.org/officeDocument/2006/relationships/footnotes" Target="footnotes.xml"/><Relationship Id="rId9" Type="http://schemas.openxmlformats.org/officeDocument/2006/relationships/hyperlink" Target="https://www.most.gov.cn/tztg/202305/W02023050433726093685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LLH</cp:lastModifiedBy>
  <cp:revision>2</cp:revision>
  <dcterms:created xsi:type="dcterms:W3CDTF">2008-09-11T17:20:00Z</dcterms:created>
  <dcterms:modified xsi:type="dcterms:W3CDTF">2023-05-05T08:38:00Z</dcterms:modified>
</cp:coreProperties>
</file>