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0" w:firstLineChars="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44"/>
          <w:szCs w:val="44"/>
          <w:highlight w:val="none"/>
          <w:lang w:val="en-US" w:eastAsia="zh-CN"/>
          <w:rPrChange w:id="1" w:author="谢桂挺" w:date="2023-11-09T14:53:41Z">
            <w:rPr>
              <w:rFonts w:hint="eastAsia" w:ascii="仿宋_GB2312" w:hAnsi="仿宋_GB2312" w:eastAsia="仿宋_GB2312" w:cs="仿宋_GB2312"/>
              <w:color w:val="auto"/>
              <w:sz w:val="32"/>
              <w:szCs w:val="32"/>
              <w:highlight w:val="none"/>
              <w:lang w:val="en-US" w:eastAsia="zh-CN"/>
            </w:rPr>
          </w:rPrChange>
        </w:rPr>
        <w:pPrChange w:id="0" w:author="谢桂挺" w:date="2023-11-09T14:53:27Z"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 w:val="0"/>
            <w:snapToGrid w:val="0"/>
            <w:spacing w:line="600" w:lineRule="exact"/>
            <w:ind w:firstLine="912" w:firstLineChars="200"/>
            <w:jc w:val="center"/>
            <w:textAlignment w:val="auto"/>
          </w:pPr>
        </w:pPrChange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8"/>
          <w:kern w:val="0"/>
          <w:sz w:val="44"/>
          <w:szCs w:val="44"/>
          <w:highlight w:val="none"/>
          <w:lang w:bidi="ar"/>
        </w:rPr>
        <w:t>厦门市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8"/>
          <w:kern w:val="0"/>
          <w:sz w:val="44"/>
          <w:szCs w:val="44"/>
          <w:highlight w:val="none"/>
          <w:lang w:eastAsia="zh-CN" w:bidi="ar"/>
        </w:rPr>
        <w:t>关于进一步推动企业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8"/>
          <w:kern w:val="0"/>
          <w:sz w:val="44"/>
          <w:szCs w:val="44"/>
          <w:highlight w:val="none"/>
          <w:lang w:val="en" w:eastAsia="zh-CN" w:bidi="ar"/>
        </w:rPr>
        <w:t>加大研发投入的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8"/>
          <w:kern w:val="0"/>
          <w:sz w:val="44"/>
          <w:szCs w:val="44"/>
          <w:highlight w:val="none"/>
          <w:lang w:val="en-US" w:eastAsia="zh-CN" w:bidi="ar"/>
        </w:rPr>
        <w:t>若干措施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8"/>
          <w:kern w:val="0"/>
          <w:sz w:val="44"/>
          <w:szCs w:val="44"/>
          <w:highlight w:val="none"/>
          <w:lang w:val="en" w:eastAsia="zh-CN" w:bidi="ar"/>
        </w:rPr>
        <w:t>政策解读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  <w:t>一、背景依据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为贯彻落实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习近平总书记关于加强科技自立自强、强化企业创新主体地位等重要讲话重要指示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精神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，现结合我市实际，制定《厦门市关于进一步推动企业加大研发投入的若干措施》</w:t>
      </w:r>
      <w:r>
        <w:rPr>
          <w:rFonts w:hint="eastAsia" w:ascii="仿宋_GB2312" w:hAnsi="仿宋_GB2312" w:eastAsia="仿宋_GB2312" w:cs="仿宋_GB2312"/>
          <w:sz w:val="32"/>
          <w:szCs w:val="32"/>
        </w:rPr>
        <w:t>（以下简称《若干措施》）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  <w:t>二、目标任务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支持企业加大研发投入，提高企业科技创新能力，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" w:eastAsia="zh-CN"/>
        </w:rPr>
        <w:t>推进创新链产业链资金链人才链深度融合，发挥科技型骨干企业引领作用。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" w:eastAsia="zh-CN"/>
        </w:rPr>
        <w:t>三、工作进展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" w:eastAsia="zh-CN"/>
        </w:rPr>
        <w:t>我局于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2023年2月份启动制定《若干措施》，经征求市工信局、市财政局、市国资委、市住房局、社会公众、各行业协会、局机关各处室等意见并做出相应修改。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2023年3月9日，经局办公会同意印发《若干措施》。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2023年3月24日发市工信局、市财政局、市国资委、市住房局进行文件会签。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2023年3月30日，我局印发《厦门市关于进一步推动企业加大研发投入的若干措施》。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  <w:t>四、范围期限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该政策使用范围为厦门市辖区内，自2023年4月30日起施行，有效期3年。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  <w:t>五、主要内容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《若干措施》主要内容包括支持建立研发机构、鼓励加大研发投入、实施项目带动战略三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个方面共11条，涉及资金支持7条，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lang w:eastAsia="zh-CN"/>
        </w:rPr>
        <w:t>按照自主研发费用超过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lang w:val="en-US" w:eastAsia="zh-CN"/>
        </w:rPr>
        <w:t>1000万元、500万元、200万元等不同标准，对相关企业给予不同金额的补助、奖励、融资支持及保障性房源指标。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其中新增2条，分别为第1条、第3条。</w:t>
      </w:r>
      <w:r>
        <w:rPr>
          <w:rFonts w:hint="eastAsia" w:ascii="仿宋_GB2312" w:hAnsi="仿宋_GB2312" w:eastAsia="仿宋_GB2312" w:cs="仿宋_GB2312"/>
          <w:sz w:val="32"/>
          <w:szCs w:val="32"/>
          <w:lang w:val="en"/>
        </w:rPr>
        <w:t>第1条支持企业建立联合实验室，第2条补贴企业科学仪器设备共享。具体内容详见</w:t>
      </w:r>
      <w:r>
        <w:rPr>
          <w:rFonts w:hint="eastAsia" w:ascii="仿宋_GB2312" w:hAnsi="仿宋_GB2312" w:eastAsia="仿宋_GB2312" w:cs="仿宋_GB2312"/>
          <w:sz w:val="32"/>
          <w:szCs w:val="32"/>
        </w:rPr>
        <w:t>《若干措施》</w:t>
      </w:r>
      <w:r>
        <w:rPr>
          <w:rFonts w:hint="eastAsia" w:ascii="仿宋_GB2312" w:hAnsi="仿宋_GB2312" w:eastAsia="仿宋_GB2312" w:cs="仿宋_GB2312"/>
          <w:sz w:val="32"/>
          <w:szCs w:val="32"/>
          <w:lang w:val="e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sz w:val="32"/>
          <w:szCs w:val="32"/>
          <w:lang w:val="en" w:eastAsia="zh-CN"/>
        </w:rPr>
        <w:t>六、注意事项</w:t>
      </w:r>
    </w:p>
    <w:p>
      <w:pPr>
        <w:adjustRightInd w:val="0"/>
        <w:snapToGrid w:val="0"/>
        <w:spacing w:line="62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val="e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"/>
        </w:rPr>
        <w:t>第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2条措施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"/>
        </w:rPr>
        <w:t>与其他同类政策叠加享受，其余措施与其他同类政策</w:t>
      </w:r>
      <w:r>
        <w:rPr>
          <w:rFonts w:ascii="仿宋_GB2312" w:hAnsi="仿宋_GB2312" w:eastAsia="仿宋_GB2312" w:cs="仿宋_GB2312"/>
          <w:color w:val="000000"/>
          <w:sz w:val="32"/>
          <w:szCs w:val="32"/>
          <w:lang w:val="en"/>
        </w:rPr>
        <w:t>按就高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"/>
        </w:rPr>
        <w:t>择优不重复</w:t>
      </w:r>
      <w:r>
        <w:rPr>
          <w:rFonts w:ascii="仿宋_GB2312" w:hAnsi="仿宋_GB2312" w:eastAsia="仿宋_GB2312" w:cs="仿宋_GB2312"/>
          <w:color w:val="000000"/>
          <w:sz w:val="32"/>
          <w:szCs w:val="32"/>
          <w:lang w:val="en"/>
        </w:rPr>
        <w:t>原则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"/>
        </w:rPr>
        <w:t>执行。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规上工业、规上软件和信息技术企业不再享受《厦门市人民政府关于优化企业研发费用补助政策的通知》（厦府规〔2020〕15号），符合条件的规下企业可继续享受厦府规〔2020〕15号文的研发费用补助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default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  <w:t>七、关键词诠释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" w:eastAsia="zh-CN" w:bidi="ar-SA"/>
        </w:rPr>
      </w:pPr>
      <w:r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" w:eastAsia="zh-CN" w:bidi="ar-SA"/>
        </w:rPr>
        <w:t>（一）什么是“</w:t>
      </w:r>
      <w:r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-US" w:eastAsia="zh-CN" w:bidi="ar-SA"/>
        </w:rPr>
        <w:t>联合实验室”？</w:t>
      </w:r>
    </w:p>
    <w:p>
      <w:pPr>
        <w:pStyle w:val="3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firstLine="640" w:firstLineChars="200"/>
        <w:jc w:val="both"/>
        <w:textAlignment w:val="auto"/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以企业为主体建设的联合实验室，是指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对年度自主研发费用超过1000万元以上（含）的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"/>
        </w:rPr>
        <w:t>规上工业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" w:eastAsia="zh-CN"/>
        </w:rPr>
        <w:t>、规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"/>
        </w:rPr>
        <w:t>上软件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" w:eastAsia="zh-CN"/>
        </w:rPr>
        <w:t>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"/>
        </w:rPr>
        <w:t>信息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" w:eastAsia="zh-CN"/>
        </w:rPr>
        <w:t>技术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企业与高校、科研院所、省创新实验室等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联合共建的实验室。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" w:eastAsia="zh-CN" w:bidi="ar-SA"/>
        </w:rPr>
      </w:pPr>
      <w:r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" w:eastAsia="zh-CN" w:bidi="ar-SA"/>
        </w:rPr>
        <w:t>（二）什么是“揭榜挂帅”新范式？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Calibri" w:eastAsia="仿宋_GB2312" w:cs="Times New Roman"/>
          <w:color w:val="auto"/>
          <w:sz w:val="32"/>
          <w:szCs w:val="32"/>
          <w:lang w:eastAsia="zh-CN"/>
        </w:rPr>
      </w:pPr>
      <w:r>
        <w:rPr>
          <w:rFonts w:hint="eastAsia" w:ascii="仿宋_GB2312" w:hAnsi="Calibri" w:eastAsia="仿宋_GB2312" w:cs="Times New Roman"/>
          <w:color w:val="auto"/>
          <w:sz w:val="32"/>
          <w:szCs w:val="32"/>
          <w:lang w:eastAsia="zh-CN"/>
        </w:rPr>
        <w:t>“揭榜挂帅”是指由科技部门公开征集企业技术攻关需求后向全社会发榜，有实力完成榜单任务的企业、高校、科研院所等创新主体前来揭榜，开展技术攻关，市科技局给予一定资金支持的科技项目。“揭榜挂帅”是以企业技术攻关需求为导向的科技项目生成机制，旨在调动全社会力量解决企业“卡脖子”技术难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" w:eastAsia="zh-CN" w:bidi="ar-SA"/>
        </w:rPr>
      </w:pPr>
      <w:r>
        <w:rPr>
          <w:rFonts w:hint="eastAsia" w:ascii="仿宋_GB2312" w:hAnsi="Calibri" w:eastAsia="仿宋_GB2312" w:cs="Times New Roman"/>
          <w:color w:val="auto"/>
          <w:kern w:val="0"/>
          <w:sz w:val="32"/>
          <w:szCs w:val="32"/>
          <w:lang w:val="en" w:eastAsia="zh-CN" w:bidi="ar-SA"/>
        </w:rPr>
        <w:t>（三）什么是“创新联合体”？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仿宋_GB2312" w:hAnsi="Calibri" w:eastAsia="仿宋_GB2312" w:cs="Times New Roman"/>
          <w:color w:val="auto"/>
          <w:sz w:val="32"/>
          <w:szCs w:val="32"/>
          <w:lang w:eastAsia="zh-CN"/>
        </w:rPr>
      </w:pPr>
      <w:r>
        <w:rPr>
          <w:rFonts w:hint="eastAsia" w:ascii="仿宋_GB2312" w:hAnsi="Calibri" w:eastAsia="仿宋_GB2312" w:cs="Times New Roman"/>
          <w:color w:val="auto"/>
          <w:sz w:val="32"/>
          <w:szCs w:val="32"/>
          <w:lang w:eastAsia="zh-CN"/>
        </w:rPr>
        <w:t>创新联合体是指以解决制约产业发展的关键核心技术问题为目标，由科技创新资源整合能力强的产业龙头企业牵头，联合产业上下游企业和高校、科研院所、医疗机构等科研力量，共同参与的体系化、任务型创新生态系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  <w:t>八、咨询方式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   可拨打电话（2026597）进行咨询，也可微信关注“厦门市科学技术局”微信公众号或者登录市科技局网站了解相关信息。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</w:p>
    <w:sectPr>
      <w:footerReference r:id="rId3" w:type="default"/>
      <w:pgSz w:w="11906" w:h="16838"/>
      <w:pgMar w:top="1440" w:right="1474" w:bottom="1440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Cambria Math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FZ Extra BSK">
    <w:altName w:val="华文中宋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M6pebnPAAAABQEAAA8AAAAAAAAAAQAg&#10;AAAAOAAAAGRycy9kb3ducmV2LnhtbFBLAQIUABQAAAAIAIdO4kD9aBHjyAEAAHsDAAAOAAAAAAAA&#10;AAEAIAAAAD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4010600"/>
    <w:multiLevelType w:val="multilevel"/>
    <w:tmpl w:val="94010600"/>
    <w:lvl w:ilvl="0" w:tentative="0">
      <w:start w:val="1"/>
      <w:numFmt w:val="chineseCounting"/>
      <w:pStyle w:val="25"/>
      <w:suff w:val="nothing"/>
      <w:lvlText w:val="%1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（%2）"/>
      <w:lvlJc w:val="left"/>
      <w:pPr>
        <w:ind w:left="0" w:firstLine="0"/>
      </w:pPr>
      <w:rPr>
        <w:rFonts w:hint="eastAsia" w:ascii="宋体" w:hAnsi="宋体" w:eastAsia="宋体" w:cs="宋体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 w:ascii="宋体" w:hAnsi="宋体" w:eastAsia="宋体" w:cs="宋体"/>
      </w:rPr>
    </w:lvl>
    <w:lvl w:ilvl="3" w:tentative="0">
      <w:start w:val="1"/>
      <w:numFmt w:val="decimal"/>
      <w:pStyle w:val="5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pStyle w:val="6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pStyle w:val="7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pStyle w:val="8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pStyle w:val="9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pStyle w:val="10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1">
    <w:nsid w:val="DD4EC4B0"/>
    <w:multiLevelType w:val="singleLevel"/>
    <w:tmpl w:val="DD4EC4B0"/>
    <w:lvl w:ilvl="0" w:tentative="0">
      <w:start w:val="1"/>
      <w:numFmt w:val="chineseCounting"/>
      <w:pStyle w:val="26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谢桂挺">
    <w15:presenceInfo w15:providerId="None" w15:userId="谢桂挺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trackRevisions w:val="true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3B51"/>
    <w:rsid w:val="000D3650"/>
    <w:rsid w:val="000D6854"/>
    <w:rsid w:val="001E0377"/>
    <w:rsid w:val="0022672E"/>
    <w:rsid w:val="002650BB"/>
    <w:rsid w:val="003417D4"/>
    <w:rsid w:val="003A6A62"/>
    <w:rsid w:val="003C47FD"/>
    <w:rsid w:val="00483B79"/>
    <w:rsid w:val="00524348"/>
    <w:rsid w:val="005C6E92"/>
    <w:rsid w:val="0078321F"/>
    <w:rsid w:val="0084196B"/>
    <w:rsid w:val="00850039"/>
    <w:rsid w:val="008B0F33"/>
    <w:rsid w:val="008F43AF"/>
    <w:rsid w:val="00982E12"/>
    <w:rsid w:val="009A37EA"/>
    <w:rsid w:val="00AC0E8C"/>
    <w:rsid w:val="00BE17EF"/>
    <w:rsid w:val="00C70657"/>
    <w:rsid w:val="00C84B81"/>
    <w:rsid w:val="00DB6240"/>
    <w:rsid w:val="00DC6F29"/>
    <w:rsid w:val="00DE2F11"/>
    <w:rsid w:val="00EE54EE"/>
    <w:rsid w:val="00F21B03"/>
    <w:rsid w:val="00F70858"/>
    <w:rsid w:val="01286F23"/>
    <w:rsid w:val="02B85EA3"/>
    <w:rsid w:val="02BA0337"/>
    <w:rsid w:val="0308761A"/>
    <w:rsid w:val="03C41EB2"/>
    <w:rsid w:val="050C077E"/>
    <w:rsid w:val="05637084"/>
    <w:rsid w:val="05FBA477"/>
    <w:rsid w:val="061579B1"/>
    <w:rsid w:val="07720A06"/>
    <w:rsid w:val="07E57384"/>
    <w:rsid w:val="0897327D"/>
    <w:rsid w:val="08E130E0"/>
    <w:rsid w:val="098716CC"/>
    <w:rsid w:val="0A915D76"/>
    <w:rsid w:val="0B165742"/>
    <w:rsid w:val="0C543C54"/>
    <w:rsid w:val="0D3A5D38"/>
    <w:rsid w:val="0DAE2FF7"/>
    <w:rsid w:val="0DD652F3"/>
    <w:rsid w:val="0FCD2067"/>
    <w:rsid w:val="117543E6"/>
    <w:rsid w:val="11944527"/>
    <w:rsid w:val="13B7DB1C"/>
    <w:rsid w:val="13C83C6A"/>
    <w:rsid w:val="145531AC"/>
    <w:rsid w:val="152D255F"/>
    <w:rsid w:val="158F6C0D"/>
    <w:rsid w:val="15C265AA"/>
    <w:rsid w:val="15FDBCB0"/>
    <w:rsid w:val="18135BE0"/>
    <w:rsid w:val="18192E42"/>
    <w:rsid w:val="185C4F79"/>
    <w:rsid w:val="18B75606"/>
    <w:rsid w:val="19FC5CDD"/>
    <w:rsid w:val="1A591A48"/>
    <w:rsid w:val="1A7D670E"/>
    <w:rsid w:val="1AFB713C"/>
    <w:rsid w:val="1B0E509F"/>
    <w:rsid w:val="1B5A6FAC"/>
    <w:rsid w:val="1B832093"/>
    <w:rsid w:val="1B9FA495"/>
    <w:rsid w:val="1BD22BFE"/>
    <w:rsid w:val="1C194F1A"/>
    <w:rsid w:val="1C2230B1"/>
    <w:rsid w:val="1C53549C"/>
    <w:rsid w:val="1C8D181C"/>
    <w:rsid w:val="1D7E0755"/>
    <w:rsid w:val="1DBF46BD"/>
    <w:rsid w:val="1E4B2FDF"/>
    <w:rsid w:val="1E746B9C"/>
    <w:rsid w:val="1ED36529"/>
    <w:rsid w:val="1EFEC826"/>
    <w:rsid w:val="1F205E43"/>
    <w:rsid w:val="1F7988E4"/>
    <w:rsid w:val="1F8AD969"/>
    <w:rsid w:val="1F9D52FF"/>
    <w:rsid w:val="1FBE5326"/>
    <w:rsid w:val="1FBF5EFA"/>
    <w:rsid w:val="1FEB3359"/>
    <w:rsid w:val="1FF7DDA2"/>
    <w:rsid w:val="200C074F"/>
    <w:rsid w:val="207656F2"/>
    <w:rsid w:val="21BD5CD9"/>
    <w:rsid w:val="22691F58"/>
    <w:rsid w:val="22F4035B"/>
    <w:rsid w:val="23663EC4"/>
    <w:rsid w:val="2373226C"/>
    <w:rsid w:val="23C96EDD"/>
    <w:rsid w:val="23F45F6B"/>
    <w:rsid w:val="242601E7"/>
    <w:rsid w:val="244D2C56"/>
    <w:rsid w:val="24846180"/>
    <w:rsid w:val="24B04139"/>
    <w:rsid w:val="26B51C80"/>
    <w:rsid w:val="26F25E23"/>
    <w:rsid w:val="272A77EC"/>
    <w:rsid w:val="276735A4"/>
    <w:rsid w:val="276F20E8"/>
    <w:rsid w:val="27BE684A"/>
    <w:rsid w:val="281A469D"/>
    <w:rsid w:val="285D2579"/>
    <w:rsid w:val="28AFF8B8"/>
    <w:rsid w:val="293B287C"/>
    <w:rsid w:val="29C557A8"/>
    <w:rsid w:val="2AB74A49"/>
    <w:rsid w:val="2B3FF759"/>
    <w:rsid w:val="2B7FEDD8"/>
    <w:rsid w:val="2B915A5C"/>
    <w:rsid w:val="2BAF6D78"/>
    <w:rsid w:val="2C2D0CEF"/>
    <w:rsid w:val="2C8A5605"/>
    <w:rsid w:val="2CB7305D"/>
    <w:rsid w:val="2CF7FD52"/>
    <w:rsid w:val="2D34042E"/>
    <w:rsid w:val="2E6D1F77"/>
    <w:rsid w:val="2EE72EB2"/>
    <w:rsid w:val="2EFE38C8"/>
    <w:rsid w:val="2FBFBF4D"/>
    <w:rsid w:val="2FD9458C"/>
    <w:rsid w:val="2FE040DB"/>
    <w:rsid w:val="2FFDCDA4"/>
    <w:rsid w:val="306E4032"/>
    <w:rsid w:val="30955F25"/>
    <w:rsid w:val="317E244E"/>
    <w:rsid w:val="31AF7693"/>
    <w:rsid w:val="31D756A8"/>
    <w:rsid w:val="32550D11"/>
    <w:rsid w:val="33C31E6C"/>
    <w:rsid w:val="33FEB90A"/>
    <w:rsid w:val="33FF7692"/>
    <w:rsid w:val="340D0F83"/>
    <w:rsid w:val="345336B8"/>
    <w:rsid w:val="347F6C02"/>
    <w:rsid w:val="352A5E54"/>
    <w:rsid w:val="35353744"/>
    <w:rsid w:val="35FFF8E7"/>
    <w:rsid w:val="364FA782"/>
    <w:rsid w:val="367A01A5"/>
    <w:rsid w:val="36D91EDF"/>
    <w:rsid w:val="37180126"/>
    <w:rsid w:val="37371984"/>
    <w:rsid w:val="373FCD75"/>
    <w:rsid w:val="37680E13"/>
    <w:rsid w:val="376C3498"/>
    <w:rsid w:val="377781CD"/>
    <w:rsid w:val="377F56AF"/>
    <w:rsid w:val="37DF6DC0"/>
    <w:rsid w:val="38796D95"/>
    <w:rsid w:val="39DC0DEA"/>
    <w:rsid w:val="3A0828B4"/>
    <w:rsid w:val="3A365880"/>
    <w:rsid w:val="3AD5C1D4"/>
    <w:rsid w:val="3B3DAE6A"/>
    <w:rsid w:val="3B5F1AF2"/>
    <w:rsid w:val="3BD7F3E2"/>
    <w:rsid w:val="3BDFAF96"/>
    <w:rsid w:val="3BFDA38B"/>
    <w:rsid w:val="3BFE4D0A"/>
    <w:rsid w:val="3D1B00E2"/>
    <w:rsid w:val="3D9D9058"/>
    <w:rsid w:val="3DBA09B4"/>
    <w:rsid w:val="3DD7F9D6"/>
    <w:rsid w:val="3DEA34D9"/>
    <w:rsid w:val="3E5DC638"/>
    <w:rsid w:val="3E7E1026"/>
    <w:rsid w:val="3E813C71"/>
    <w:rsid w:val="3EA9EEC5"/>
    <w:rsid w:val="3ECC10DD"/>
    <w:rsid w:val="3EECD4EF"/>
    <w:rsid w:val="3EFF0323"/>
    <w:rsid w:val="3F01C05A"/>
    <w:rsid w:val="3F402E8A"/>
    <w:rsid w:val="3F4675DB"/>
    <w:rsid w:val="3F77CA59"/>
    <w:rsid w:val="3F77CCAC"/>
    <w:rsid w:val="3FAAFD17"/>
    <w:rsid w:val="3FED2AD4"/>
    <w:rsid w:val="3FF7CB34"/>
    <w:rsid w:val="3FF7DF2B"/>
    <w:rsid w:val="3FFB2C8B"/>
    <w:rsid w:val="3FFDDA00"/>
    <w:rsid w:val="3FFE8B5B"/>
    <w:rsid w:val="3FFEAC00"/>
    <w:rsid w:val="3FFF8430"/>
    <w:rsid w:val="406213E7"/>
    <w:rsid w:val="41025495"/>
    <w:rsid w:val="411E3627"/>
    <w:rsid w:val="41BB1EB6"/>
    <w:rsid w:val="41FE5463"/>
    <w:rsid w:val="424A25C6"/>
    <w:rsid w:val="42F17EE5"/>
    <w:rsid w:val="43336091"/>
    <w:rsid w:val="43A102F5"/>
    <w:rsid w:val="43F64255"/>
    <w:rsid w:val="46180AAD"/>
    <w:rsid w:val="46964230"/>
    <w:rsid w:val="476F7634"/>
    <w:rsid w:val="4772530C"/>
    <w:rsid w:val="483841E0"/>
    <w:rsid w:val="48FA09BF"/>
    <w:rsid w:val="49FD2896"/>
    <w:rsid w:val="49FE82D6"/>
    <w:rsid w:val="4A060384"/>
    <w:rsid w:val="4B6D1029"/>
    <w:rsid w:val="4B9B3200"/>
    <w:rsid w:val="4B9FE24A"/>
    <w:rsid w:val="4C1B152B"/>
    <w:rsid w:val="4CCF3695"/>
    <w:rsid w:val="4CD782AE"/>
    <w:rsid w:val="4D9F50D0"/>
    <w:rsid w:val="4DA81504"/>
    <w:rsid w:val="4DF3C517"/>
    <w:rsid w:val="4DFF80FE"/>
    <w:rsid w:val="4E7323E8"/>
    <w:rsid w:val="4ED521EE"/>
    <w:rsid w:val="4EED1384"/>
    <w:rsid w:val="4EFA0CFA"/>
    <w:rsid w:val="4EFB3C2B"/>
    <w:rsid w:val="4FB95A5A"/>
    <w:rsid w:val="4FEF8C9B"/>
    <w:rsid w:val="509E4524"/>
    <w:rsid w:val="50BE28B1"/>
    <w:rsid w:val="510E090F"/>
    <w:rsid w:val="513A7404"/>
    <w:rsid w:val="51574F73"/>
    <w:rsid w:val="51FED7AB"/>
    <w:rsid w:val="5209135B"/>
    <w:rsid w:val="52583A05"/>
    <w:rsid w:val="53371B5A"/>
    <w:rsid w:val="53BE8250"/>
    <w:rsid w:val="53BF6F57"/>
    <w:rsid w:val="53C52849"/>
    <w:rsid w:val="53CB0402"/>
    <w:rsid w:val="541D00E6"/>
    <w:rsid w:val="5467764C"/>
    <w:rsid w:val="54AE5878"/>
    <w:rsid w:val="54C407D4"/>
    <w:rsid w:val="553FA5E9"/>
    <w:rsid w:val="55DB32B3"/>
    <w:rsid w:val="561E6952"/>
    <w:rsid w:val="56225033"/>
    <w:rsid w:val="567F17C6"/>
    <w:rsid w:val="567FAE78"/>
    <w:rsid w:val="56894A33"/>
    <w:rsid w:val="56BF3A63"/>
    <w:rsid w:val="57472E4C"/>
    <w:rsid w:val="577630D0"/>
    <w:rsid w:val="57BE3425"/>
    <w:rsid w:val="57EBEF84"/>
    <w:rsid w:val="57FEC751"/>
    <w:rsid w:val="57FF062A"/>
    <w:rsid w:val="58063DA0"/>
    <w:rsid w:val="58E17A67"/>
    <w:rsid w:val="59D53A3D"/>
    <w:rsid w:val="5A5B7560"/>
    <w:rsid w:val="5AF73577"/>
    <w:rsid w:val="5B0C4009"/>
    <w:rsid w:val="5B5153C7"/>
    <w:rsid w:val="5B73611C"/>
    <w:rsid w:val="5B7E4F98"/>
    <w:rsid w:val="5B930906"/>
    <w:rsid w:val="5BAF86AD"/>
    <w:rsid w:val="5BC95D30"/>
    <w:rsid w:val="5C4F3E1E"/>
    <w:rsid w:val="5C775DB9"/>
    <w:rsid w:val="5CBF143A"/>
    <w:rsid w:val="5CFD1B31"/>
    <w:rsid w:val="5D2454D5"/>
    <w:rsid w:val="5D5B7980"/>
    <w:rsid w:val="5D760CC5"/>
    <w:rsid w:val="5D779229"/>
    <w:rsid w:val="5DE7AB9E"/>
    <w:rsid w:val="5DFD6780"/>
    <w:rsid w:val="5E2257C3"/>
    <w:rsid w:val="5E544BB7"/>
    <w:rsid w:val="5E5D324F"/>
    <w:rsid w:val="5E6F233D"/>
    <w:rsid w:val="5E93FFE0"/>
    <w:rsid w:val="5EF79A78"/>
    <w:rsid w:val="5EFA7CCD"/>
    <w:rsid w:val="5EFD3D0E"/>
    <w:rsid w:val="5EFF945C"/>
    <w:rsid w:val="5F05074E"/>
    <w:rsid w:val="5F314C8D"/>
    <w:rsid w:val="5F6D40F7"/>
    <w:rsid w:val="5F9FD590"/>
    <w:rsid w:val="5FA9663E"/>
    <w:rsid w:val="5FB2BF90"/>
    <w:rsid w:val="5FB519A3"/>
    <w:rsid w:val="5FB78DEE"/>
    <w:rsid w:val="5FC34D4E"/>
    <w:rsid w:val="5FC9F794"/>
    <w:rsid w:val="5FCF1297"/>
    <w:rsid w:val="5FD6A283"/>
    <w:rsid w:val="5FDB22B9"/>
    <w:rsid w:val="5FDBF9A1"/>
    <w:rsid w:val="5FEB72DD"/>
    <w:rsid w:val="5FED9113"/>
    <w:rsid w:val="5FF79942"/>
    <w:rsid w:val="5FFA1242"/>
    <w:rsid w:val="5FFA36ED"/>
    <w:rsid w:val="5FFB1ED9"/>
    <w:rsid w:val="5FFBB0A7"/>
    <w:rsid w:val="5FFDEB54"/>
    <w:rsid w:val="5FFF3635"/>
    <w:rsid w:val="5FFF37DF"/>
    <w:rsid w:val="60450401"/>
    <w:rsid w:val="617D49FF"/>
    <w:rsid w:val="618BA256"/>
    <w:rsid w:val="61B257B6"/>
    <w:rsid w:val="639CBC32"/>
    <w:rsid w:val="63F74FB6"/>
    <w:rsid w:val="63F966BA"/>
    <w:rsid w:val="64BE0F74"/>
    <w:rsid w:val="658272CC"/>
    <w:rsid w:val="663D5BD7"/>
    <w:rsid w:val="669F31CA"/>
    <w:rsid w:val="66DF4EC6"/>
    <w:rsid w:val="66E60EDA"/>
    <w:rsid w:val="66EA9937"/>
    <w:rsid w:val="67AF3EF5"/>
    <w:rsid w:val="67E862D7"/>
    <w:rsid w:val="67ED86C1"/>
    <w:rsid w:val="67EF7C81"/>
    <w:rsid w:val="69BF349A"/>
    <w:rsid w:val="69C744C6"/>
    <w:rsid w:val="69DD7B0E"/>
    <w:rsid w:val="6A2912A3"/>
    <w:rsid w:val="6AF97D35"/>
    <w:rsid w:val="6B1BF91D"/>
    <w:rsid w:val="6B3BF0CD"/>
    <w:rsid w:val="6BA164B4"/>
    <w:rsid w:val="6BB2F3FA"/>
    <w:rsid w:val="6BBF8951"/>
    <w:rsid w:val="6BFFA245"/>
    <w:rsid w:val="6C5F7144"/>
    <w:rsid w:val="6CAF47EB"/>
    <w:rsid w:val="6CF6EFE1"/>
    <w:rsid w:val="6D758DCA"/>
    <w:rsid w:val="6DABC0D5"/>
    <w:rsid w:val="6DEF5C58"/>
    <w:rsid w:val="6E5EE97A"/>
    <w:rsid w:val="6E7D342F"/>
    <w:rsid w:val="6EA820A2"/>
    <w:rsid w:val="6EDBD462"/>
    <w:rsid w:val="6EEFC615"/>
    <w:rsid w:val="6EF4163B"/>
    <w:rsid w:val="6EF725C5"/>
    <w:rsid w:val="6F5759A9"/>
    <w:rsid w:val="6F64CB8C"/>
    <w:rsid w:val="6F7B976E"/>
    <w:rsid w:val="6F7F3BBE"/>
    <w:rsid w:val="6FA7CB7F"/>
    <w:rsid w:val="6FB58AFA"/>
    <w:rsid w:val="6FBFEF45"/>
    <w:rsid w:val="6FD70085"/>
    <w:rsid w:val="6FF16F09"/>
    <w:rsid w:val="6FF424E2"/>
    <w:rsid w:val="6FFCAD78"/>
    <w:rsid w:val="6FFD6F34"/>
    <w:rsid w:val="6FFFAE04"/>
    <w:rsid w:val="7087226D"/>
    <w:rsid w:val="7103741A"/>
    <w:rsid w:val="71797391"/>
    <w:rsid w:val="71FE205E"/>
    <w:rsid w:val="72346875"/>
    <w:rsid w:val="72845992"/>
    <w:rsid w:val="72FEFFC4"/>
    <w:rsid w:val="7337ED82"/>
    <w:rsid w:val="73538D66"/>
    <w:rsid w:val="73D12857"/>
    <w:rsid w:val="73EF7C36"/>
    <w:rsid w:val="73F44917"/>
    <w:rsid w:val="73FF3BBF"/>
    <w:rsid w:val="73FF6FB5"/>
    <w:rsid w:val="73FFD604"/>
    <w:rsid w:val="74BDDF7A"/>
    <w:rsid w:val="75672BF0"/>
    <w:rsid w:val="75687E7C"/>
    <w:rsid w:val="75775FD5"/>
    <w:rsid w:val="75BB5261"/>
    <w:rsid w:val="75BD3E0F"/>
    <w:rsid w:val="75E638D5"/>
    <w:rsid w:val="75EFA59B"/>
    <w:rsid w:val="75EFEE09"/>
    <w:rsid w:val="75FFD488"/>
    <w:rsid w:val="76133328"/>
    <w:rsid w:val="761D470F"/>
    <w:rsid w:val="764625DA"/>
    <w:rsid w:val="767C8113"/>
    <w:rsid w:val="767F2A13"/>
    <w:rsid w:val="768535D9"/>
    <w:rsid w:val="76F41168"/>
    <w:rsid w:val="76F51B64"/>
    <w:rsid w:val="76F5D560"/>
    <w:rsid w:val="76FB7678"/>
    <w:rsid w:val="76FE20F7"/>
    <w:rsid w:val="76FE5B47"/>
    <w:rsid w:val="77567B5E"/>
    <w:rsid w:val="77574683"/>
    <w:rsid w:val="7775853E"/>
    <w:rsid w:val="777F7CC6"/>
    <w:rsid w:val="779117B1"/>
    <w:rsid w:val="77973E62"/>
    <w:rsid w:val="77B70E4D"/>
    <w:rsid w:val="77BF556D"/>
    <w:rsid w:val="77CE1E83"/>
    <w:rsid w:val="77D38397"/>
    <w:rsid w:val="77DFEB60"/>
    <w:rsid w:val="77EADF1A"/>
    <w:rsid w:val="77F0B9A5"/>
    <w:rsid w:val="77FFA32A"/>
    <w:rsid w:val="77FFCEFD"/>
    <w:rsid w:val="79443B06"/>
    <w:rsid w:val="797D5107"/>
    <w:rsid w:val="79CD07CB"/>
    <w:rsid w:val="79D6253E"/>
    <w:rsid w:val="79D635DF"/>
    <w:rsid w:val="79DE0577"/>
    <w:rsid w:val="79DF4974"/>
    <w:rsid w:val="79E79672"/>
    <w:rsid w:val="79FCD6B0"/>
    <w:rsid w:val="7A3FB648"/>
    <w:rsid w:val="7A7C6CA0"/>
    <w:rsid w:val="7A9378E8"/>
    <w:rsid w:val="7A973134"/>
    <w:rsid w:val="7AA751F6"/>
    <w:rsid w:val="7ABCAD28"/>
    <w:rsid w:val="7ABF4726"/>
    <w:rsid w:val="7AEF09E4"/>
    <w:rsid w:val="7AFEA46D"/>
    <w:rsid w:val="7B0C2278"/>
    <w:rsid w:val="7B3E202A"/>
    <w:rsid w:val="7B654767"/>
    <w:rsid w:val="7B97DAB4"/>
    <w:rsid w:val="7BBD9CED"/>
    <w:rsid w:val="7BBDE2E4"/>
    <w:rsid w:val="7BDFEEC7"/>
    <w:rsid w:val="7BE6C0F1"/>
    <w:rsid w:val="7BEFFB37"/>
    <w:rsid w:val="7BF32EC5"/>
    <w:rsid w:val="7BFA387E"/>
    <w:rsid w:val="7BFAB518"/>
    <w:rsid w:val="7BFB78C6"/>
    <w:rsid w:val="7BFB8052"/>
    <w:rsid w:val="7BFB9DDF"/>
    <w:rsid w:val="7BFE546F"/>
    <w:rsid w:val="7BFE7C01"/>
    <w:rsid w:val="7BFF06EC"/>
    <w:rsid w:val="7C067C38"/>
    <w:rsid w:val="7C15A3A0"/>
    <w:rsid w:val="7C1F247D"/>
    <w:rsid w:val="7C565345"/>
    <w:rsid w:val="7CA35150"/>
    <w:rsid w:val="7CD3F137"/>
    <w:rsid w:val="7CDF4E58"/>
    <w:rsid w:val="7CE5979C"/>
    <w:rsid w:val="7D163124"/>
    <w:rsid w:val="7D3D385B"/>
    <w:rsid w:val="7D3F1C32"/>
    <w:rsid w:val="7D726C8E"/>
    <w:rsid w:val="7D9ABD9D"/>
    <w:rsid w:val="7DA447C7"/>
    <w:rsid w:val="7DBD060E"/>
    <w:rsid w:val="7DBD3593"/>
    <w:rsid w:val="7DC44507"/>
    <w:rsid w:val="7DCB90A9"/>
    <w:rsid w:val="7DD778E8"/>
    <w:rsid w:val="7DD92230"/>
    <w:rsid w:val="7DE7FB53"/>
    <w:rsid w:val="7DF66AD7"/>
    <w:rsid w:val="7DFCC79B"/>
    <w:rsid w:val="7DFF2090"/>
    <w:rsid w:val="7DFF3358"/>
    <w:rsid w:val="7E1004C4"/>
    <w:rsid w:val="7E37109E"/>
    <w:rsid w:val="7E73668A"/>
    <w:rsid w:val="7E7F765E"/>
    <w:rsid w:val="7EA16CEE"/>
    <w:rsid w:val="7EDA5FDA"/>
    <w:rsid w:val="7EDD84BB"/>
    <w:rsid w:val="7EEF5944"/>
    <w:rsid w:val="7EF7ED16"/>
    <w:rsid w:val="7EFA9308"/>
    <w:rsid w:val="7EFB3D53"/>
    <w:rsid w:val="7EFB9793"/>
    <w:rsid w:val="7EFE446A"/>
    <w:rsid w:val="7EFFF1BD"/>
    <w:rsid w:val="7F127351"/>
    <w:rsid w:val="7F291508"/>
    <w:rsid w:val="7F2E740E"/>
    <w:rsid w:val="7F3F2352"/>
    <w:rsid w:val="7F4DB091"/>
    <w:rsid w:val="7F5B52F4"/>
    <w:rsid w:val="7F5F74CB"/>
    <w:rsid w:val="7F6C8BD9"/>
    <w:rsid w:val="7F6F4452"/>
    <w:rsid w:val="7F77AF77"/>
    <w:rsid w:val="7F7FD9B8"/>
    <w:rsid w:val="7F7FED99"/>
    <w:rsid w:val="7F7FF050"/>
    <w:rsid w:val="7F7FF678"/>
    <w:rsid w:val="7F8FD9EA"/>
    <w:rsid w:val="7F96FFFA"/>
    <w:rsid w:val="7FA74A44"/>
    <w:rsid w:val="7FAD2B2E"/>
    <w:rsid w:val="7FB2813F"/>
    <w:rsid w:val="7FB48E2A"/>
    <w:rsid w:val="7FBBEE67"/>
    <w:rsid w:val="7FBF00FA"/>
    <w:rsid w:val="7FBF64DE"/>
    <w:rsid w:val="7FC45B06"/>
    <w:rsid w:val="7FCF12B0"/>
    <w:rsid w:val="7FDBA466"/>
    <w:rsid w:val="7FDFC5BD"/>
    <w:rsid w:val="7FE9261B"/>
    <w:rsid w:val="7FEADF97"/>
    <w:rsid w:val="7FED1578"/>
    <w:rsid w:val="7FF5ACFF"/>
    <w:rsid w:val="7FF75F13"/>
    <w:rsid w:val="7FF7A05D"/>
    <w:rsid w:val="7FF7CED3"/>
    <w:rsid w:val="7FF9FA4D"/>
    <w:rsid w:val="7FFB58CF"/>
    <w:rsid w:val="7FFBA5AF"/>
    <w:rsid w:val="7FFCA3C4"/>
    <w:rsid w:val="7FFCFC6B"/>
    <w:rsid w:val="7FFD5D63"/>
    <w:rsid w:val="7FFD7768"/>
    <w:rsid w:val="7FFDE963"/>
    <w:rsid w:val="7FFF116A"/>
    <w:rsid w:val="7FFF3201"/>
    <w:rsid w:val="7FFF3905"/>
    <w:rsid w:val="7FFF65F1"/>
    <w:rsid w:val="7FFFDC6B"/>
    <w:rsid w:val="86D1D5DF"/>
    <w:rsid w:val="8ABAB875"/>
    <w:rsid w:val="8BFFB403"/>
    <w:rsid w:val="8DF78CAE"/>
    <w:rsid w:val="8FBF5687"/>
    <w:rsid w:val="92FC134F"/>
    <w:rsid w:val="96E5324D"/>
    <w:rsid w:val="96EF7973"/>
    <w:rsid w:val="97FFFEFD"/>
    <w:rsid w:val="99FFD524"/>
    <w:rsid w:val="9AEEEF2B"/>
    <w:rsid w:val="9BCFC10E"/>
    <w:rsid w:val="9DEB9428"/>
    <w:rsid w:val="9DECD3CF"/>
    <w:rsid w:val="9E55B81A"/>
    <w:rsid w:val="9F369270"/>
    <w:rsid w:val="9FBEA402"/>
    <w:rsid w:val="9FBF5408"/>
    <w:rsid w:val="9FBF7028"/>
    <w:rsid w:val="A21D9D3C"/>
    <w:rsid w:val="A777EE41"/>
    <w:rsid w:val="A7FF6DB8"/>
    <w:rsid w:val="A93DE35E"/>
    <w:rsid w:val="A9EBCC7A"/>
    <w:rsid w:val="AABD7B94"/>
    <w:rsid w:val="AB5B2801"/>
    <w:rsid w:val="AEEF3B61"/>
    <w:rsid w:val="AF3D2B1A"/>
    <w:rsid w:val="AF5E6604"/>
    <w:rsid w:val="AF747208"/>
    <w:rsid w:val="AF9FE57A"/>
    <w:rsid w:val="AFDF94E5"/>
    <w:rsid w:val="AFE21840"/>
    <w:rsid w:val="AFFEBCC5"/>
    <w:rsid w:val="B3F9637F"/>
    <w:rsid w:val="B5E89EE8"/>
    <w:rsid w:val="B5EF9262"/>
    <w:rsid w:val="B67E5A47"/>
    <w:rsid w:val="B683CA78"/>
    <w:rsid w:val="B6AB37E6"/>
    <w:rsid w:val="B6DA0317"/>
    <w:rsid w:val="B73D4540"/>
    <w:rsid w:val="B74EB600"/>
    <w:rsid w:val="B7CD9A25"/>
    <w:rsid w:val="B7DF9EAB"/>
    <w:rsid w:val="B7F77211"/>
    <w:rsid w:val="B7FB167D"/>
    <w:rsid w:val="B8FB5974"/>
    <w:rsid w:val="BA7B23C6"/>
    <w:rsid w:val="BA7F21BE"/>
    <w:rsid w:val="BAEF895D"/>
    <w:rsid w:val="BAF5C591"/>
    <w:rsid w:val="BB3BAAA0"/>
    <w:rsid w:val="BB4CC91C"/>
    <w:rsid w:val="BB5130C3"/>
    <w:rsid w:val="BB63F4BB"/>
    <w:rsid w:val="BB7FD9A1"/>
    <w:rsid w:val="BBF36C08"/>
    <w:rsid w:val="BBF73865"/>
    <w:rsid w:val="BBFB1839"/>
    <w:rsid w:val="BCEF2D49"/>
    <w:rsid w:val="BD3FFFE7"/>
    <w:rsid w:val="BDF7C0B5"/>
    <w:rsid w:val="BDFFCA53"/>
    <w:rsid w:val="BEDBF45E"/>
    <w:rsid w:val="BEDE5448"/>
    <w:rsid w:val="BEEFC8BC"/>
    <w:rsid w:val="BEFEA485"/>
    <w:rsid w:val="BF5079D3"/>
    <w:rsid w:val="BF5794BF"/>
    <w:rsid w:val="BF5B1FB8"/>
    <w:rsid w:val="BF5F13E7"/>
    <w:rsid w:val="BF5FDBEE"/>
    <w:rsid w:val="BF748C57"/>
    <w:rsid w:val="BF770074"/>
    <w:rsid w:val="BF7DFA18"/>
    <w:rsid w:val="BFB706CE"/>
    <w:rsid w:val="BFD9D71E"/>
    <w:rsid w:val="BFDFCBC1"/>
    <w:rsid w:val="BFDFD9FB"/>
    <w:rsid w:val="BFDFEB8A"/>
    <w:rsid w:val="BFECE683"/>
    <w:rsid w:val="BFEDF712"/>
    <w:rsid w:val="BFEEE5B7"/>
    <w:rsid w:val="BFEF82E8"/>
    <w:rsid w:val="BFF3A6BB"/>
    <w:rsid w:val="C67F79E3"/>
    <w:rsid w:val="C6DF2604"/>
    <w:rsid w:val="C7FD9F1A"/>
    <w:rsid w:val="CAFC0A47"/>
    <w:rsid w:val="CBFD2BE7"/>
    <w:rsid w:val="CD3B113C"/>
    <w:rsid w:val="CF4D2219"/>
    <w:rsid w:val="CF771221"/>
    <w:rsid w:val="CFBB3132"/>
    <w:rsid w:val="CFCF8E98"/>
    <w:rsid w:val="CFDF90EA"/>
    <w:rsid w:val="CFE3FEF3"/>
    <w:rsid w:val="CFF9D12E"/>
    <w:rsid w:val="D12D9F1B"/>
    <w:rsid w:val="D25E9960"/>
    <w:rsid w:val="D3F63E29"/>
    <w:rsid w:val="D3FE6FF0"/>
    <w:rsid w:val="D4B3D311"/>
    <w:rsid w:val="D77E8729"/>
    <w:rsid w:val="D77F61AF"/>
    <w:rsid w:val="D7F79492"/>
    <w:rsid w:val="D7FBBFBB"/>
    <w:rsid w:val="D7FFF0F6"/>
    <w:rsid w:val="DAF7EFFE"/>
    <w:rsid w:val="DB4F5E3E"/>
    <w:rsid w:val="DB6F574D"/>
    <w:rsid w:val="DB7F66D7"/>
    <w:rsid w:val="DB8E4FA1"/>
    <w:rsid w:val="DBEFE34A"/>
    <w:rsid w:val="DBF5FB53"/>
    <w:rsid w:val="DBFB9831"/>
    <w:rsid w:val="DBFE4506"/>
    <w:rsid w:val="DBFF1829"/>
    <w:rsid w:val="DC7F8E9B"/>
    <w:rsid w:val="DD7D6270"/>
    <w:rsid w:val="DD9F6D25"/>
    <w:rsid w:val="DDDDF5C0"/>
    <w:rsid w:val="DDFE0CC7"/>
    <w:rsid w:val="DDFE18BB"/>
    <w:rsid w:val="DDFFB961"/>
    <w:rsid w:val="DE2BAFAB"/>
    <w:rsid w:val="DE77645B"/>
    <w:rsid w:val="DE8F82B9"/>
    <w:rsid w:val="DEEF8F66"/>
    <w:rsid w:val="DF69A854"/>
    <w:rsid w:val="DF7785EB"/>
    <w:rsid w:val="DFAB4782"/>
    <w:rsid w:val="DFD968B5"/>
    <w:rsid w:val="DFDF5A1A"/>
    <w:rsid w:val="DFFB6AAB"/>
    <w:rsid w:val="DFFDA8CF"/>
    <w:rsid w:val="DFFE1582"/>
    <w:rsid w:val="E1EFB2C1"/>
    <w:rsid w:val="E37FCCA4"/>
    <w:rsid w:val="E573526C"/>
    <w:rsid w:val="E6636B88"/>
    <w:rsid w:val="E6BBCF24"/>
    <w:rsid w:val="E6E79331"/>
    <w:rsid w:val="E75EBC37"/>
    <w:rsid w:val="E77A541B"/>
    <w:rsid w:val="E7EAC922"/>
    <w:rsid w:val="E7FF616E"/>
    <w:rsid w:val="E9F3EBEA"/>
    <w:rsid w:val="E9F71EFB"/>
    <w:rsid w:val="E9FE3CC7"/>
    <w:rsid w:val="EA0BF5C2"/>
    <w:rsid w:val="EA7FF65B"/>
    <w:rsid w:val="EAF97793"/>
    <w:rsid w:val="EAFF95C7"/>
    <w:rsid w:val="EAFFD6A5"/>
    <w:rsid w:val="EB5FBA08"/>
    <w:rsid w:val="EB5FBF3E"/>
    <w:rsid w:val="EB77394C"/>
    <w:rsid w:val="EBEF81EB"/>
    <w:rsid w:val="EBFCF21A"/>
    <w:rsid w:val="EBFF1345"/>
    <w:rsid w:val="EBFF684C"/>
    <w:rsid w:val="ECFD9746"/>
    <w:rsid w:val="ED6F9245"/>
    <w:rsid w:val="ED7EE2F8"/>
    <w:rsid w:val="ED8EE5DA"/>
    <w:rsid w:val="EDBB7D71"/>
    <w:rsid w:val="EDF34BAE"/>
    <w:rsid w:val="EEBB1927"/>
    <w:rsid w:val="EEEE5760"/>
    <w:rsid w:val="EEEE7B4C"/>
    <w:rsid w:val="EEFD917A"/>
    <w:rsid w:val="EEFEA6C3"/>
    <w:rsid w:val="EEFEDED6"/>
    <w:rsid w:val="EEFF4CA7"/>
    <w:rsid w:val="EF37A567"/>
    <w:rsid w:val="EF67EE3E"/>
    <w:rsid w:val="EF7DF474"/>
    <w:rsid w:val="EFB7173B"/>
    <w:rsid w:val="EFB7665A"/>
    <w:rsid w:val="EFC86D49"/>
    <w:rsid w:val="EFDB9605"/>
    <w:rsid w:val="EFED48B4"/>
    <w:rsid w:val="EFF2DD3F"/>
    <w:rsid w:val="EFFB0062"/>
    <w:rsid w:val="EFFD0AB5"/>
    <w:rsid w:val="F0F9AEBF"/>
    <w:rsid w:val="F2BFDAF2"/>
    <w:rsid w:val="F2FE80B3"/>
    <w:rsid w:val="F39B0F6F"/>
    <w:rsid w:val="F3EB73B4"/>
    <w:rsid w:val="F3EC719C"/>
    <w:rsid w:val="F3EFE90E"/>
    <w:rsid w:val="F3FBC77B"/>
    <w:rsid w:val="F5A39C66"/>
    <w:rsid w:val="F5FB82DA"/>
    <w:rsid w:val="F5FEB9EE"/>
    <w:rsid w:val="F5FFDC63"/>
    <w:rsid w:val="F6EF71E6"/>
    <w:rsid w:val="F6F957B6"/>
    <w:rsid w:val="F6FD8FE2"/>
    <w:rsid w:val="F73E9B01"/>
    <w:rsid w:val="F7517595"/>
    <w:rsid w:val="F75F7315"/>
    <w:rsid w:val="F77B3D06"/>
    <w:rsid w:val="F77E8B74"/>
    <w:rsid w:val="F7966997"/>
    <w:rsid w:val="F7BB9B15"/>
    <w:rsid w:val="F7BBC127"/>
    <w:rsid w:val="F7E0EF26"/>
    <w:rsid w:val="F7E79957"/>
    <w:rsid w:val="F7F4A2C7"/>
    <w:rsid w:val="F7F633B5"/>
    <w:rsid w:val="F7FA73F8"/>
    <w:rsid w:val="F7FDE022"/>
    <w:rsid w:val="F7FF1437"/>
    <w:rsid w:val="F7FF8A94"/>
    <w:rsid w:val="F8543959"/>
    <w:rsid w:val="F91A2624"/>
    <w:rsid w:val="F972B9C4"/>
    <w:rsid w:val="F97E491E"/>
    <w:rsid w:val="F9AFE820"/>
    <w:rsid w:val="F9DBAA2D"/>
    <w:rsid w:val="F9FF8309"/>
    <w:rsid w:val="FA2F1139"/>
    <w:rsid w:val="FA6BE7B6"/>
    <w:rsid w:val="FADEA851"/>
    <w:rsid w:val="FADF51B9"/>
    <w:rsid w:val="FAFBAC82"/>
    <w:rsid w:val="FAFF2C4C"/>
    <w:rsid w:val="FB03DF9C"/>
    <w:rsid w:val="FB1EAF12"/>
    <w:rsid w:val="FB5E4102"/>
    <w:rsid w:val="FB77B062"/>
    <w:rsid w:val="FB77E936"/>
    <w:rsid w:val="FB7911C2"/>
    <w:rsid w:val="FB9F68E0"/>
    <w:rsid w:val="FBAFF553"/>
    <w:rsid w:val="FBBF57E2"/>
    <w:rsid w:val="FBDAB9DB"/>
    <w:rsid w:val="FBDDE0C5"/>
    <w:rsid w:val="FBE34044"/>
    <w:rsid w:val="FBE3411D"/>
    <w:rsid w:val="FBE5A6E8"/>
    <w:rsid w:val="FBE62F4C"/>
    <w:rsid w:val="FBEE0E84"/>
    <w:rsid w:val="FBEF53B9"/>
    <w:rsid w:val="FBF2BFB3"/>
    <w:rsid w:val="FBF7DC5E"/>
    <w:rsid w:val="FBFB0CED"/>
    <w:rsid w:val="FBFBCDE5"/>
    <w:rsid w:val="FBFDE4B6"/>
    <w:rsid w:val="FBFF0DE1"/>
    <w:rsid w:val="FBFF6F17"/>
    <w:rsid w:val="FC5FEB0D"/>
    <w:rsid w:val="FC65E046"/>
    <w:rsid w:val="FC7FE120"/>
    <w:rsid w:val="FCB5FB8F"/>
    <w:rsid w:val="FD2A3D4D"/>
    <w:rsid w:val="FD3567E6"/>
    <w:rsid w:val="FD7B346A"/>
    <w:rsid w:val="FD7FD30E"/>
    <w:rsid w:val="FDE5C6AF"/>
    <w:rsid w:val="FDEF88DF"/>
    <w:rsid w:val="FDF09D93"/>
    <w:rsid w:val="FDF5EA48"/>
    <w:rsid w:val="FDF72E6E"/>
    <w:rsid w:val="FDF9DCA1"/>
    <w:rsid w:val="FDFAF459"/>
    <w:rsid w:val="FDFE139F"/>
    <w:rsid w:val="FE7D6797"/>
    <w:rsid w:val="FE7F1D25"/>
    <w:rsid w:val="FE9FF34F"/>
    <w:rsid w:val="FEAD5823"/>
    <w:rsid w:val="FEAF52B6"/>
    <w:rsid w:val="FEBD9CCD"/>
    <w:rsid w:val="FEBE5491"/>
    <w:rsid w:val="FEE7E814"/>
    <w:rsid w:val="FEE7EF91"/>
    <w:rsid w:val="FEEE8C67"/>
    <w:rsid w:val="FEEFDDFB"/>
    <w:rsid w:val="FEF3ADD3"/>
    <w:rsid w:val="FEFDCEF6"/>
    <w:rsid w:val="FEFF05DE"/>
    <w:rsid w:val="FF088C7C"/>
    <w:rsid w:val="FF1BDE78"/>
    <w:rsid w:val="FF359475"/>
    <w:rsid w:val="FF3598EA"/>
    <w:rsid w:val="FF3BEC5C"/>
    <w:rsid w:val="FF3DC098"/>
    <w:rsid w:val="FF3E3C04"/>
    <w:rsid w:val="FF3F0F07"/>
    <w:rsid w:val="FF599C20"/>
    <w:rsid w:val="FF5A7611"/>
    <w:rsid w:val="FF5F1E16"/>
    <w:rsid w:val="FF747439"/>
    <w:rsid w:val="FF754E13"/>
    <w:rsid w:val="FF7741A2"/>
    <w:rsid w:val="FF7B4504"/>
    <w:rsid w:val="FF7BB930"/>
    <w:rsid w:val="FF7E23D0"/>
    <w:rsid w:val="FF7EBD84"/>
    <w:rsid w:val="FF7FFE22"/>
    <w:rsid w:val="FF8FD906"/>
    <w:rsid w:val="FFABBDE6"/>
    <w:rsid w:val="FFAF08D4"/>
    <w:rsid w:val="FFB53FC6"/>
    <w:rsid w:val="FFBA923A"/>
    <w:rsid w:val="FFBC22BD"/>
    <w:rsid w:val="FFBF7AE2"/>
    <w:rsid w:val="FFCEC4F2"/>
    <w:rsid w:val="FFDCF9C5"/>
    <w:rsid w:val="FFDE9C0F"/>
    <w:rsid w:val="FFDF643E"/>
    <w:rsid w:val="FFDF905A"/>
    <w:rsid w:val="FFE8C4AE"/>
    <w:rsid w:val="FFEEE0E8"/>
    <w:rsid w:val="FFEF6EEB"/>
    <w:rsid w:val="FFF36276"/>
    <w:rsid w:val="FFF3861D"/>
    <w:rsid w:val="FFF46F6A"/>
    <w:rsid w:val="FFF5C30F"/>
    <w:rsid w:val="FFF7AEE9"/>
    <w:rsid w:val="FFF7E22D"/>
    <w:rsid w:val="FFFA6DF1"/>
    <w:rsid w:val="FFFB0458"/>
    <w:rsid w:val="FFFB1DBC"/>
    <w:rsid w:val="FFFB81CB"/>
    <w:rsid w:val="FFFBE432"/>
    <w:rsid w:val="FFFEEC59"/>
    <w:rsid w:val="FFFF3133"/>
    <w:rsid w:val="FFFF3664"/>
    <w:rsid w:val="FFFF9B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50" w:beforeLines="50" w:beforeAutospacing="0" w:after="50" w:afterLines="50" w:afterAutospacing="0" w:line="360" w:lineRule="auto"/>
      <w:ind w:firstLine="0" w:firstLineChars="0"/>
      <w:jc w:val="center"/>
      <w:outlineLvl w:val="0"/>
    </w:pPr>
    <w:rPr>
      <w:rFonts w:ascii="Times New Roman" w:hAnsi="Times New Roman" w:eastAsia="黑体"/>
      <w:kern w:val="44"/>
      <w:sz w:val="44"/>
    </w:rPr>
  </w:style>
  <w:style w:type="paragraph" w:styleId="3">
    <w:name w:val="heading 2"/>
    <w:basedOn w:val="1"/>
    <w:next w:val="1"/>
    <w:qFormat/>
    <w:uiPriority w:val="9"/>
    <w:pPr>
      <w:keepNext/>
      <w:keepLines/>
      <w:snapToGrid w:val="0"/>
      <w:spacing w:before="260" w:after="260" w:line="416" w:lineRule="auto"/>
      <w:ind w:firstLine="200" w:firstLineChars="200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firstLine="402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firstLine="402"/>
      <w:outlineLvl w:val="4"/>
    </w:pPr>
    <w:rPr>
      <w:b/>
      <w:sz w:val="28"/>
    </w:rPr>
  </w:style>
  <w:style w:type="paragraph" w:styleId="7">
    <w:name w:val="heading 6"/>
    <w:basedOn w:val="1"/>
    <w:next w:val="1"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firstLine="402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firstLine="402"/>
      <w:outlineLvl w:val="6"/>
    </w:pPr>
    <w:rPr>
      <w:b/>
      <w:sz w:val="24"/>
    </w:rPr>
  </w:style>
  <w:style w:type="paragraph" w:styleId="9">
    <w:name w:val="heading 8"/>
    <w:basedOn w:val="1"/>
    <w:next w:val="1"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firstLine="402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firstLine="402"/>
      <w:outlineLvl w:val="8"/>
    </w:pPr>
    <w:rPr>
      <w:rFonts w:ascii="Arial" w:hAnsi="Arial" w:eastAsia="黑体"/>
      <w:sz w:val="21"/>
    </w:rPr>
  </w:style>
  <w:style w:type="character" w:default="1" w:styleId="19">
    <w:name w:val="Default Paragraph Font"/>
    <w:qFormat/>
    <w:uiPriority w:val="0"/>
  </w:style>
  <w:style w:type="table" w:default="1" w:styleId="1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text"/>
    <w:basedOn w:val="1"/>
    <w:qFormat/>
    <w:uiPriority w:val="0"/>
    <w:pPr>
      <w:jc w:val="left"/>
    </w:pPr>
  </w:style>
  <w:style w:type="paragraph" w:styleId="12">
    <w:name w:val="Balloon Text"/>
    <w:basedOn w:val="1"/>
    <w:semiHidden/>
    <w:qFormat/>
    <w:uiPriority w:val="0"/>
    <w:rPr>
      <w:sz w:val="18"/>
      <w:szCs w:val="18"/>
    </w:rPr>
  </w:style>
  <w:style w:type="paragraph" w:styleId="1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8">
    <w:name w:val="Table Grid"/>
    <w:basedOn w:val="1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0">
    <w:name w:val="Strong"/>
    <w:basedOn w:val="19"/>
    <w:qFormat/>
    <w:uiPriority w:val="0"/>
    <w:rPr>
      <w:b/>
    </w:rPr>
  </w:style>
  <w:style w:type="character" w:styleId="21">
    <w:name w:val="page number"/>
    <w:basedOn w:val="19"/>
    <w:qFormat/>
    <w:uiPriority w:val="0"/>
    <w:rPr>
      <w:rFonts w:cs="Times New Roman"/>
      <w:lang w:bidi="ar-SA"/>
    </w:rPr>
  </w:style>
  <w:style w:type="paragraph" w:customStyle="1" w:styleId="22">
    <w:name w:val="1.正文"/>
    <w:basedOn w:val="1"/>
    <w:qFormat/>
    <w:uiPriority w:val="99"/>
    <w:rPr>
      <w:rFonts w:hAnsi="Times New Roman" w:cs="Calibri"/>
      <w:szCs w:val="21"/>
    </w:rPr>
  </w:style>
  <w:style w:type="character" w:customStyle="1" w:styleId="23">
    <w:name w:val="三级 Char"/>
    <w:basedOn w:val="19"/>
    <w:link w:val="24"/>
    <w:qFormat/>
    <w:uiPriority w:val="0"/>
    <w:rPr>
      <w:rFonts w:ascii="Times New Roman" w:hAnsi="Times New Roman" w:eastAsia="仿宋" w:cs="Times New Roman"/>
      <w:b/>
      <w:kern w:val="2"/>
      <w:sz w:val="28"/>
      <w:szCs w:val="24"/>
    </w:rPr>
  </w:style>
  <w:style w:type="paragraph" w:customStyle="1" w:styleId="24">
    <w:name w:val="三级"/>
    <w:basedOn w:val="1"/>
    <w:next w:val="1"/>
    <w:link w:val="23"/>
    <w:qFormat/>
    <w:uiPriority w:val="0"/>
    <w:pPr>
      <w:spacing w:line="360" w:lineRule="auto"/>
      <w:ind w:left="0" w:firstLine="200" w:firstLineChars="200"/>
    </w:pPr>
    <w:rPr>
      <w:rFonts w:ascii="Times New Roman" w:hAnsi="Times New Roman" w:eastAsia="仿宋"/>
      <w:b/>
      <w:sz w:val="28"/>
    </w:rPr>
  </w:style>
  <w:style w:type="paragraph" w:customStyle="1" w:styleId="25">
    <w:name w:val="样式1"/>
    <w:basedOn w:val="1"/>
    <w:qFormat/>
    <w:uiPriority w:val="0"/>
    <w:pPr>
      <w:numPr>
        <w:ilvl w:val="0"/>
        <w:numId w:val="1"/>
      </w:numPr>
    </w:pPr>
    <w:rPr>
      <w:rFonts w:ascii="Calibri" w:hAnsi="Calibri"/>
    </w:rPr>
  </w:style>
  <w:style w:type="paragraph" w:customStyle="1" w:styleId="26">
    <w:name w:val="一级"/>
    <w:basedOn w:val="1"/>
    <w:next w:val="1"/>
    <w:qFormat/>
    <w:uiPriority w:val="0"/>
    <w:pPr>
      <w:numPr>
        <w:ilvl w:val="0"/>
        <w:numId w:val="2"/>
      </w:numPr>
      <w:spacing w:before="50" w:beforeLines="50" w:after="50" w:afterLines="50" w:line="360" w:lineRule="auto"/>
      <w:ind w:firstLine="720" w:firstLineChars="200"/>
    </w:pPr>
    <w:rPr>
      <w:rFonts w:ascii="Calibri" w:hAnsi="Calibri" w:eastAsia="黑体"/>
      <w:sz w:val="30"/>
    </w:rPr>
  </w:style>
  <w:style w:type="paragraph" w:customStyle="1" w:styleId="27">
    <w:name w:val="二级"/>
    <w:basedOn w:val="1"/>
    <w:next w:val="1"/>
    <w:qFormat/>
    <w:uiPriority w:val="0"/>
    <w:pPr>
      <w:spacing w:line="360" w:lineRule="auto"/>
      <w:ind w:left="0" w:firstLine="200" w:firstLineChars="200"/>
    </w:pPr>
    <w:rPr>
      <w:rFonts w:ascii="Calibri" w:hAnsi="Calibri" w:eastAsia="黑体"/>
      <w:sz w:val="30"/>
    </w:rPr>
  </w:style>
  <w:style w:type="paragraph" w:customStyle="1" w:styleId="28">
    <w:name w:val="段落"/>
    <w:basedOn w:val="1"/>
    <w:next w:val="1"/>
    <w:qFormat/>
    <w:uiPriority w:val="0"/>
    <w:pPr>
      <w:ind w:firstLine="560" w:firstLineChars="200"/>
    </w:pPr>
    <w:rPr>
      <w:rFonts w:ascii="Times New Roman" w:hAnsi="Times New Roman"/>
      <w:sz w:val="28"/>
    </w:rPr>
  </w:style>
  <w:style w:type="paragraph" w:customStyle="1" w:styleId="29">
    <w:name w:val="List Paragraph"/>
    <w:basedOn w:val="1"/>
    <w:qFormat/>
    <w:uiPriority w:val="0"/>
    <w:pPr>
      <w:ind w:firstLine="200" w:firstLineChars="200"/>
    </w:pPr>
  </w:style>
  <w:style w:type="paragraph" w:customStyle="1" w:styleId="30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Calibri" w:hAnsi="Calibri" w:cs="Calibri"/>
      <w:kern w:val="0"/>
      <w:sz w:val="20"/>
      <w:szCs w:val="20"/>
    </w:rPr>
  </w:style>
  <w:style w:type="paragraph" w:customStyle="1" w:styleId="31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FZ Extra BSK" w:hAnsi="Calibri" w:eastAsia="FZ Extra BSK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10</Pages>
  <Words>1465</Words>
  <Characters>8354</Characters>
  <Lines>69</Lines>
  <Paragraphs>19</Paragraphs>
  <TotalTime>2</TotalTime>
  <ScaleCrop>false</ScaleCrop>
  <LinksUpToDate>false</LinksUpToDate>
  <CharactersWithSpaces>9800</CharactersWithSpaces>
  <Application>WPS Office_11.8.2.9601_F1E327BC-269C-435d-A152-05C5408002CA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2022-03-08T10:46:00Z</dcterms:created>
  <dc:creator>咸吃萝卜淡操心</dc:creator>
  <cp:lastModifiedBy>傅峻毅</cp:lastModifiedBy>
  <cp:lastPrinted>2022-05-01T23:59:00Z</cp:lastPrinted>
  <dcterms:modified xsi:type="dcterms:W3CDTF">2023-11-09T15:56:12Z</dcterms:modified>
  <dc:title>厦门市关于进一步推动企业加大研发投入的若干措施政策解读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2052-11.8.2.9601</vt:lpwstr>
  </property>
  <property fmtid="{D5CDD505-2E9C-101B-9397-08002B2CF9AE}" pid="3" name="ICV">
    <vt:lpwstr>E58B5EDDDA55A68407824C6502B6F691</vt:lpwstr>
  </property>
</Properties>
</file>